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0C" w:rsidRPr="0021647C" w:rsidRDefault="00C5400C" w:rsidP="00C5400C">
      <w:pPr>
        <w:ind w:left="5529" w:firstLine="0"/>
        <w:jc w:val="left"/>
        <w:rPr>
          <w:szCs w:val="28"/>
        </w:rPr>
      </w:pPr>
      <w:bookmarkStart w:id="0" w:name="_GoBack"/>
      <w:r w:rsidRPr="0021647C">
        <w:rPr>
          <w:szCs w:val="28"/>
        </w:rPr>
        <w:t xml:space="preserve">Приложение № </w:t>
      </w:r>
      <w:r>
        <w:rPr>
          <w:szCs w:val="28"/>
        </w:rPr>
        <w:t>2</w:t>
      </w:r>
    </w:p>
    <w:p w:rsidR="00C5400C" w:rsidRDefault="00C5400C" w:rsidP="00C5400C">
      <w:pPr>
        <w:ind w:left="5529" w:firstLine="0"/>
        <w:jc w:val="left"/>
        <w:rPr>
          <w:szCs w:val="28"/>
        </w:rPr>
      </w:pPr>
      <w:r w:rsidRPr="0021647C">
        <w:rPr>
          <w:szCs w:val="28"/>
        </w:rPr>
        <w:t xml:space="preserve">к приказу </w:t>
      </w:r>
    </w:p>
    <w:p w:rsidR="00C5400C" w:rsidRPr="0021647C" w:rsidRDefault="00C5400C" w:rsidP="00C5400C">
      <w:pPr>
        <w:ind w:left="5529" w:firstLine="0"/>
        <w:jc w:val="left"/>
        <w:rPr>
          <w:b/>
          <w:szCs w:val="28"/>
        </w:rPr>
      </w:pPr>
      <w:r w:rsidRPr="0021647C">
        <w:rPr>
          <w:szCs w:val="28"/>
        </w:rPr>
        <w:t xml:space="preserve">от </w:t>
      </w:r>
      <w:r>
        <w:rPr>
          <w:szCs w:val="28"/>
        </w:rPr>
        <w:t>30.07.2014</w:t>
      </w:r>
      <w:r w:rsidRPr="0021647C">
        <w:rPr>
          <w:szCs w:val="28"/>
        </w:rPr>
        <w:t xml:space="preserve"> № </w:t>
      </w:r>
      <w:r>
        <w:rPr>
          <w:szCs w:val="28"/>
        </w:rPr>
        <w:t>40</w:t>
      </w:r>
    </w:p>
    <w:bookmarkEnd w:id="0"/>
    <w:p w:rsidR="00C5400C" w:rsidRPr="0021647C" w:rsidRDefault="00C5400C" w:rsidP="00C5400C">
      <w:pPr>
        <w:tabs>
          <w:tab w:val="left" w:pos="3703"/>
        </w:tabs>
        <w:ind w:firstLine="709"/>
        <w:jc w:val="right"/>
        <w:rPr>
          <w:b/>
          <w:szCs w:val="28"/>
        </w:rPr>
      </w:pPr>
    </w:p>
    <w:p w:rsidR="00C5400C" w:rsidRPr="00543BE0" w:rsidRDefault="00C5400C" w:rsidP="00C5400C">
      <w:pPr>
        <w:tabs>
          <w:tab w:val="left" w:pos="709"/>
        </w:tabs>
        <w:ind w:firstLine="0"/>
        <w:jc w:val="center"/>
        <w:rPr>
          <w:b/>
          <w:szCs w:val="28"/>
        </w:rPr>
      </w:pPr>
      <w:r w:rsidRPr="00543BE0">
        <w:rPr>
          <w:b/>
          <w:szCs w:val="28"/>
        </w:rPr>
        <w:t>Извещение</w:t>
      </w:r>
    </w:p>
    <w:p w:rsidR="00C5400C" w:rsidRPr="00543BE0" w:rsidRDefault="00C5400C" w:rsidP="00C5400C">
      <w:pPr>
        <w:tabs>
          <w:tab w:val="left" w:pos="709"/>
        </w:tabs>
        <w:ind w:firstLine="0"/>
        <w:jc w:val="center"/>
        <w:rPr>
          <w:b/>
          <w:bCs/>
          <w:szCs w:val="28"/>
        </w:rPr>
      </w:pPr>
      <w:r w:rsidRPr="00543BE0">
        <w:rPr>
          <w:b/>
          <w:szCs w:val="28"/>
        </w:rPr>
        <w:t xml:space="preserve">о проведении открытого конкурса </w:t>
      </w:r>
      <w:r w:rsidRPr="00543BE0">
        <w:rPr>
          <w:b/>
          <w:bCs/>
          <w:szCs w:val="28"/>
        </w:rPr>
        <w:t xml:space="preserve">по отбору российской кредитной организации на </w:t>
      </w:r>
      <w:r w:rsidRPr="00543BE0">
        <w:rPr>
          <w:b/>
          <w:szCs w:val="28"/>
        </w:rPr>
        <w:t>право заключения договора на открытие счета Фонда 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</w:t>
      </w:r>
    </w:p>
    <w:p w:rsidR="00C5400C" w:rsidRPr="0021647C" w:rsidRDefault="00C5400C" w:rsidP="00C5400C">
      <w:pPr>
        <w:ind w:firstLine="709"/>
        <w:jc w:val="center"/>
        <w:rPr>
          <w:bCs/>
          <w:szCs w:val="28"/>
        </w:rPr>
      </w:pP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21647C">
        <w:rPr>
          <w:sz w:val="28"/>
          <w:szCs w:val="28"/>
        </w:rPr>
        <w:t xml:space="preserve">В соответствии с постановлением Правительства Красноярского края  от </w:t>
      </w:r>
      <w:r>
        <w:rPr>
          <w:sz w:val="28"/>
          <w:szCs w:val="28"/>
        </w:rPr>
        <w:t>28.07.2014</w:t>
      </w:r>
      <w:r w:rsidRPr="0021647C">
        <w:rPr>
          <w:sz w:val="28"/>
          <w:szCs w:val="28"/>
        </w:rPr>
        <w:t xml:space="preserve">г. № </w:t>
      </w:r>
      <w:r>
        <w:rPr>
          <w:sz w:val="28"/>
          <w:szCs w:val="28"/>
        </w:rPr>
        <w:t>312-п</w:t>
      </w:r>
      <w:r w:rsidRPr="0021647C">
        <w:rPr>
          <w:sz w:val="28"/>
          <w:szCs w:val="28"/>
        </w:rPr>
        <w:t xml:space="preserve"> «Об утверждении Порядка проведения и условий конкурсного отбора российских кредитных организаций для открытия счетов, специальных счетов Региональным фондом капитального ремонта </w:t>
      </w:r>
      <w:r w:rsidRPr="00543BE0">
        <w:rPr>
          <w:sz w:val="28"/>
          <w:szCs w:val="28"/>
        </w:rPr>
        <w:t xml:space="preserve">многоквартирных домов на территории Красноярского края» </w:t>
      </w:r>
      <w:r w:rsidRPr="00543BE0">
        <w:rPr>
          <w:iCs/>
          <w:sz w:val="28"/>
          <w:szCs w:val="28"/>
        </w:rPr>
        <w:t xml:space="preserve"> </w:t>
      </w:r>
      <w:r w:rsidRPr="00543BE0">
        <w:rPr>
          <w:sz w:val="28"/>
          <w:szCs w:val="28"/>
        </w:rPr>
        <w:t>Региональным фондом капитального ремонта многоквартирных домов на территории Красноярского края</w:t>
      </w:r>
      <w:r w:rsidRPr="00543BE0">
        <w:rPr>
          <w:iCs/>
          <w:sz w:val="28"/>
          <w:szCs w:val="28"/>
        </w:rPr>
        <w:t xml:space="preserve"> (далее – Фонд</w:t>
      </w:r>
      <w:r>
        <w:rPr>
          <w:iCs/>
          <w:sz w:val="28"/>
          <w:szCs w:val="28"/>
        </w:rPr>
        <w:t xml:space="preserve">) </w:t>
      </w:r>
      <w:r w:rsidRPr="00543BE0">
        <w:rPr>
          <w:iCs/>
          <w:sz w:val="28"/>
          <w:szCs w:val="28"/>
        </w:rPr>
        <w:t xml:space="preserve">объявляет о проведении открытого </w:t>
      </w:r>
      <w:r w:rsidRPr="00543BE0">
        <w:rPr>
          <w:sz w:val="28"/>
          <w:szCs w:val="28"/>
        </w:rPr>
        <w:t xml:space="preserve">конкурса </w:t>
      </w:r>
      <w:r w:rsidRPr="00543BE0">
        <w:rPr>
          <w:bCs/>
          <w:sz w:val="28"/>
          <w:szCs w:val="28"/>
        </w:rPr>
        <w:t>по отбору российской кредитной организации на право заключения договора на открытие счета и договоров</w:t>
      </w:r>
      <w:r>
        <w:rPr>
          <w:bCs/>
          <w:sz w:val="28"/>
          <w:szCs w:val="28"/>
        </w:rPr>
        <w:t xml:space="preserve"> на открытие</w:t>
      </w:r>
      <w:r w:rsidRPr="00543BE0">
        <w:rPr>
          <w:bCs/>
          <w:sz w:val="28"/>
          <w:szCs w:val="28"/>
        </w:rPr>
        <w:t xml:space="preserve"> специального счета </w:t>
      </w:r>
      <w:r w:rsidRPr="00543BE0">
        <w:rPr>
          <w:sz w:val="28"/>
          <w:szCs w:val="28"/>
        </w:rPr>
        <w:t xml:space="preserve">Региональным фондом капитального ремонта многоквартирных домов на территории Красноярского края в целях </w:t>
      </w:r>
      <w:r w:rsidRPr="00543BE0">
        <w:rPr>
          <w:bCs/>
          <w:sz w:val="28"/>
          <w:szCs w:val="28"/>
        </w:rPr>
        <w:t>формирования фондов капитального ремонта общего имущества многоквартирных домов, расположенных на территории Красноярского края</w:t>
      </w:r>
      <w:r w:rsidRPr="00543BE0">
        <w:rPr>
          <w:sz w:val="28"/>
          <w:szCs w:val="28"/>
        </w:rPr>
        <w:t>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43BE0">
        <w:rPr>
          <w:sz w:val="28"/>
          <w:szCs w:val="28"/>
        </w:rPr>
        <w:t xml:space="preserve">аименование Организатора конкурса, его местонахождение, почтовый адрес, адрес электронной почты и контактный телефон: Региональный фонд капитального ремонта многоквартирных домов на территории Красноярского края, </w:t>
      </w:r>
      <w:r w:rsidRPr="00543BE0">
        <w:rPr>
          <w:bCs/>
          <w:sz w:val="28"/>
          <w:szCs w:val="28"/>
        </w:rPr>
        <w:t xml:space="preserve">ИНН </w:t>
      </w:r>
      <w:r w:rsidRPr="00543BE0">
        <w:rPr>
          <w:sz w:val="28"/>
          <w:szCs w:val="28"/>
        </w:rPr>
        <w:t>2466266666</w:t>
      </w:r>
      <w:r w:rsidRPr="00543BE0">
        <w:rPr>
          <w:bCs/>
          <w:sz w:val="28"/>
          <w:szCs w:val="28"/>
        </w:rPr>
        <w:t xml:space="preserve">; юридический адрес (адрес местонахождения): </w:t>
      </w:r>
      <w:r w:rsidRPr="00543BE0">
        <w:rPr>
          <w:sz w:val="28"/>
          <w:szCs w:val="28"/>
        </w:rPr>
        <w:t>660099</w:t>
      </w:r>
      <w:r w:rsidRPr="00543BE0">
        <w:rPr>
          <w:bCs/>
          <w:sz w:val="28"/>
          <w:szCs w:val="28"/>
        </w:rPr>
        <w:t xml:space="preserve">, </w:t>
      </w:r>
      <w:r w:rsidRPr="00543BE0">
        <w:rPr>
          <w:sz w:val="28"/>
          <w:szCs w:val="28"/>
        </w:rPr>
        <w:t xml:space="preserve">г. Красноярск, ул. Ады Лебедевой, д. 101а; адрес электронной почты: </w:t>
      </w:r>
      <w:hyperlink r:id="rId5" w:history="1">
        <w:r w:rsidRPr="00543BE0">
          <w:rPr>
            <w:rStyle w:val="a3"/>
            <w:sz w:val="28"/>
            <w:szCs w:val="28"/>
            <w:lang w:val="en-US"/>
          </w:rPr>
          <w:t>fondkr</w:t>
        </w:r>
        <w:r w:rsidRPr="00543BE0">
          <w:rPr>
            <w:rStyle w:val="a3"/>
            <w:sz w:val="28"/>
            <w:szCs w:val="28"/>
          </w:rPr>
          <w:t>24@</w:t>
        </w:r>
        <w:r w:rsidRPr="00543BE0">
          <w:rPr>
            <w:rStyle w:val="a3"/>
            <w:sz w:val="28"/>
            <w:szCs w:val="28"/>
            <w:lang w:val="en-US"/>
          </w:rPr>
          <w:t>ya</w:t>
        </w:r>
        <w:r w:rsidRPr="00543BE0">
          <w:rPr>
            <w:rStyle w:val="a3"/>
            <w:sz w:val="28"/>
            <w:szCs w:val="28"/>
          </w:rPr>
          <w:t>.</w:t>
        </w:r>
        <w:proofErr w:type="spellStart"/>
        <w:r w:rsidRPr="00543BE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43BE0">
        <w:rPr>
          <w:sz w:val="28"/>
          <w:szCs w:val="28"/>
        </w:rPr>
        <w:t>, телефон: 8 (391) 2114403</w:t>
      </w:r>
      <w:r>
        <w:rPr>
          <w:sz w:val="28"/>
          <w:szCs w:val="28"/>
        </w:rPr>
        <w:t>;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3BE0">
        <w:rPr>
          <w:sz w:val="28"/>
          <w:szCs w:val="28"/>
        </w:rPr>
        <w:t>редмет конкурса: право заключения договора на открытие счета Фонда и договоров на открытие специального счета, предназначенных для формирования фондов капитального ремонта общего имущества в многоквартирном доме или многоквартирных домах, расположенных на территории Красноярского края;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43BE0">
        <w:rPr>
          <w:sz w:val="28"/>
          <w:szCs w:val="28"/>
        </w:rPr>
        <w:t>есто, порядок, даты и время начала и окончания подачи заявок:</w:t>
      </w:r>
    </w:p>
    <w:p w:rsidR="00C5400C" w:rsidRPr="00543BE0" w:rsidRDefault="00C5400C" w:rsidP="00C5400C">
      <w:pPr>
        <w:pStyle w:val="a4"/>
        <w:shd w:val="clear" w:color="auto" w:fill="FFFFFF" w:themeFill="background1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BE0">
        <w:rPr>
          <w:sz w:val="28"/>
          <w:szCs w:val="28"/>
        </w:rPr>
        <w:t xml:space="preserve">Дата и время начала подачи заявок: </w:t>
      </w:r>
      <w:r>
        <w:rPr>
          <w:bCs/>
          <w:color w:val="000000"/>
          <w:sz w:val="28"/>
          <w:szCs w:val="28"/>
        </w:rPr>
        <w:t>с</w:t>
      </w:r>
      <w:r w:rsidRPr="00543BE0">
        <w:rPr>
          <w:bCs/>
          <w:color w:val="000000"/>
          <w:sz w:val="28"/>
          <w:szCs w:val="28"/>
        </w:rPr>
        <w:t>о дня, следующего за днем размещения настоящего извещения на официальном сайте (</w:t>
      </w:r>
      <w:proofErr w:type="spellStart"/>
      <w:r w:rsidRPr="00543BE0">
        <w:rPr>
          <w:bCs/>
          <w:color w:val="000000"/>
          <w:sz w:val="28"/>
          <w:szCs w:val="28"/>
          <w:lang w:val="en-US"/>
        </w:rPr>
        <w:t>fondkr</w:t>
      </w:r>
      <w:proofErr w:type="spellEnd"/>
      <w:r w:rsidRPr="00543BE0">
        <w:rPr>
          <w:bCs/>
          <w:color w:val="000000"/>
          <w:sz w:val="28"/>
          <w:szCs w:val="28"/>
        </w:rPr>
        <w:t>24.</w:t>
      </w:r>
      <w:proofErr w:type="spellStart"/>
      <w:r w:rsidRPr="00543BE0"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543BE0">
        <w:rPr>
          <w:bCs/>
          <w:color w:val="000000"/>
          <w:sz w:val="28"/>
          <w:szCs w:val="28"/>
        </w:rPr>
        <w:t>): в рабочие дни – с 09:00 до 13:00 и с 14:00 до 18:00 часов (время местное); в пятницу и предпраздничные дни – до 17:00 часов (время местное).</w:t>
      </w:r>
      <w:r w:rsidRPr="00543BE0">
        <w:rPr>
          <w:sz w:val="28"/>
          <w:szCs w:val="28"/>
        </w:rPr>
        <w:t xml:space="preserve"> </w:t>
      </w:r>
    </w:p>
    <w:p w:rsidR="00C5400C" w:rsidRPr="00543BE0" w:rsidRDefault="00C5400C" w:rsidP="00C5400C">
      <w:pPr>
        <w:pStyle w:val="a4"/>
        <w:shd w:val="clear" w:color="auto" w:fill="FFFFFF" w:themeFill="background1"/>
        <w:tabs>
          <w:tab w:val="left" w:pos="426"/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BE0">
        <w:rPr>
          <w:sz w:val="28"/>
          <w:szCs w:val="28"/>
        </w:rPr>
        <w:t>Заявки на участие в конкурсе подаются заказным письмом или нарочным на бумажном носителе в запечатанном конверте по адресу: 660099</w:t>
      </w:r>
      <w:r w:rsidRPr="00543BE0">
        <w:rPr>
          <w:bCs/>
          <w:sz w:val="28"/>
          <w:szCs w:val="28"/>
        </w:rPr>
        <w:t xml:space="preserve">, </w:t>
      </w:r>
      <w:r w:rsidRPr="00543BE0">
        <w:rPr>
          <w:sz w:val="28"/>
          <w:szCs w:val="28"/>
        </w:rPr>
        <w:t xml:space="preserve">г. Красноярск, ул. Ады Лебедевой, д. 101а, 3 этаж. Заявка может быть подана в срок до </w:t>
      </w:r>
      <w:r>
        <w:rPr>
          <w:sz w:val="28"/>
          <w:szCs w:val="28"/>
        </w:rPr>
        <w:t>01 сентября</w:t>
      </w:r>
      <w:r w:rsidRPr="00543BE0">
        <w:rPr>
          <w:sz w:val="28"/>
          <w:szCs w:val="28"/>
        </w:rPr>
        <w:t xml:space="preserve"> 2014 года не позднее 14.30 ч. по местному времени.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543BE0">
        <w:rPr>
          <w:sz w:val="28"/>
          <w:szCs w:val="28"/>
        </w:rPr>
        <w:t>ребования к Кредитным организациям: к проведению конкурса допускаются Кредитные организации, соответствующее требованиям, установленным частью 2 статьи 176 Жилищного кодекса Российской Федерации.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43BE0">
        <w:rPr>
          <w:sz w:val="28"/>
          <w:szCs w:val="28"/>
        </w:rPr>
        <w:t xml:space="preserve">ритерии оценки и сопоставления заявок: </w:t>
      </w:r>
      <w:r>
        <w:rPr>
          <w:sz w:val="28"/>
          <w:szCs w:val="28"/>
        </w:rPr>
        <w:t>к</w:t>
      </w:r>
      <w:r w:rsidRPr="00543BE0">
        <w:rPr>
          <w:sz w:val="28"/>
          <w:szCs w:val="28"/>
        </w:rPr>
        <w:t>ритерии оценки и сопоставления заявок на право заключения договоров на открытие специальных счетов, предназначенных для формирования фонда капитального ремонта общего имущества в многоквартирных домах в соответствии с приложением № 1 к конкурсной документации. Критерии оценки и сопоставления заявок на право заключения договора на открытие счета, предназначенного для формирования фонда капитального ремонта общего имущества в многоквартирном доме в соответствии с приложением № 2 к конкурсной документации.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43BE0">
        <w:rPr>
          <w:sz w:val="28"/>
          <w:szCs w:val="28"/>
        </w:rPr>
        <w:t>есто, дата и время вскрытия конвертов с заявками:</w:t>
      </w:r>
      <w:r w:rsidRPr="004B0B3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43BE0">
        <w:rPr>
          <w:sz w:val="28"/>
          <w:szCs w:val="28"/>
        </w:rPr>
        <w:t xml:space="preserve">скрытие конвертов с заявками состоится </w:t>
      </w:r>
      <w:r>
        <w:rPr>
          <w:sz w:val="28"/>
          <w:szCs w:val="28"/>
        </w:rPr>
        <w:t>01</w:t>
      </w:r>
      <w:r w:rsidRPr="00543BE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543BE0">
        <w:rPr>
          <w:sz w:val="28"/>
          <w:szCs w:val="28"/>
        </w:rPr>
        <w:t xml:space="preserve"> 2014 года в 14.30ч. по адресу: </w:t>
      </w:r>
      <w:r>
        <w:rPr>
          <w:sz w:val="28"/>
          <w:szCs w:val="28"/>
        </w:rPr>
        <w:br/>
      </w:r>
      <w:r w:rsidRPr="00543BE0">
        <w:rPr>
          <w:sz w:val="28"/>
          <w:szCs w:val="28"/>
        </w:rPr>
        <w:t>г. Красноярск, ул. Ады Лебедевой, д. 101а, 3 этаж, Зал заседаний.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43BE0">
        <w:rPr>
          <w:sz w:val="28"/>
          <w:szCs w:val="28"/>
        </w:rPr>
        <w:t>есто и дата рассмотрения заявок и подведения итогов конкурса</w:t>
      </w:r>
      <w:r>
        <w:rPr>
          <w:sz w:val="28"/>
          <w:szCs w:val="28"/>
        </w:rPr>
        <w:t>: р</w:t>
      </w:r>
      <w:r w:rsidRPr="00543BE0">
        <w:rPr>
          <w:sz w:val="28"/>
          <w:szCs w:val="28"/>
        </w:rPr>
        <w:t xml:space="preserve">ассмотрение заявок и подведение итогов конкурса будет осуществляться по адресу: г. Красноярск, ул. Ады Лебедевой, д. 101а, 3 этаж, Зал </w:t>
      </w:r>
      <w:r>
        <w:rPr>
          <w:sz w:val="28"/>
          <w:szCs w:val="28"/>
        </w:rPr>
        <w:t>заседаний не позднее 20</w:t>
      </w:r>
      <w:r w:rsidRPr="00543BE0">
        <w:rPr>
          <w:sz w:val="28"/>
          <w:szCs w:val="28"/>
        </w:rPr>
        <w:t xml:space="preserve"> сентября 2014 года.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43BE0">
        <w:rPr>
          <w:sz w:val="28"/>
          <w:szCs w:val="28"/>
        </w:rPr>
        <w:t xml:space="preserve">дрес интернет-сайта, на котором размещена конкурсная документация: </w:t>
      </w:r>
      <w:proofErr w:type="spellStart"/>
      <w:r w:rsidRPr="00543BE0">
        <w:rPr>
          <w:sz w:val="28"/>
          <w:szCs w:val="28"/>
          <w:lang w:val="en-US"/>
        </w:rPr>
        <w:t>fondkr</w:t>
      </w:r>
      <w:proofErr w:type="spellEnd"/>
      <w:r w:rsidRPr="00543BE0">
        <w:rPr>
          <w:sz w:val="28"/>
          <w:szCs w:val="28"/>
        </w:rPr>
        <w:t>24.</w:t>
      </w:r>
      <w:proofErr w:type="spellStart"/>
      <w:r w:rsidRPr="00543BE0">
        <w:rPr>
          <w:sz w:val="28"/>
          <w:szCs w:val="28"/>
          <w:lang w:val="en-US"/>
        </w:rPr>
        <w:t>ru</w:t>
      </w:r>
      <w:proofErr w:type="spellEnd"/>
      <w:r w:rsidRPr="00543BE0">
        <w:rPr>
          <w:sz w:val="28"/>
          <w:szCs w:val="28"/>
        </w:rPr>
        <w:t>.</w:t>
      </w:r>
    </w:p>
    <w:p w:rsidR="00C5400C" w:rsidRPr="00543BE0" w:rsidRDefault="00C5400C" w:rsidP="00C540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3BE0">
        <w:rPr>
          <w:sz w:val="28"/>
          <w:szCs w:val="28"/>
        </w:rPr>
        <w:t xml:space="preserve">рок, место и порядок представления конкурсной документации, размер, порядок и сроки внесения платы, взимаемой Организатором конкурса за представление конкурсной документации: </w:t>
      </w:r>
      <w:r>
        <w:rPr>
          <w:color w:val="000000"/>
          <w:sz w:val="28"/>
          <w:szCs w:val="28"/>
        </w:rPr>
        <w:t>к</w:t>
      </w:r>
      <w:r w:rsidRPr="00543BE0">
        <w:rPr>
          <w:color w:val="000000"/>
          <w:sz w:val="28"/>
          <w:szCs w:val="28"/>
        </w:rPr>
        <w:t>онкурсная документация предоставляется Организатором конкурса без взимания платы.</w:t>
      </w:r>
    </w:p>
    <w:p w:rsidR="00C5400C" w:rsidRPr="00543BE0" w:rsidRDefault="00C5400C" w:rsidP="00C540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3BE0">
        <w:rPr>
          <w:color w:val="000000"/>
          <w:sz w:val="28"/>
          <w:szCs w:val="28"/>
        </w:rPr>
        <w:t xml:space="preserve">Документация доступна неограниченному кругу лиц и может быть получена на </w:t>
      </w:r>
      <w:r w:rsidRPr="00543BE0">
        <w:rPr>
          <w:sz w:val="28"/>
          <w:szCs w:val="28"/>
        </w:rPr>
        <w:t xml:space="preserve">официальном интернет сайте Организатора конкурса </w:t>
      </w:r>
      <w:proofErr w:type="spellStart"/>
      <w:r w:rsidRPr="00543BE0">
        <w:rPr>
          <w:sz w:val="28"/>
          <w:szCs w:val="28"/>
          <w:lang w:val="en-US"/>
        </w:rPr>
        <w:t>fondkr</w:t>
      </w:r>
      <w:proofErr w:type="spellEnd"/>
      <w:r w:rsidRPr="00543BE0">
        <w:rPr>
          <w:sz w:val="28"/>
          <w:szCs w:val="28"/>
        </w:rPr>
        <w:t>24.</w:t>
      </w:r>
      <w:proofErr w:type="spellStart"/>
      <w:r w:rsidRPr="00543BE0">
        <w:rPr>
          <w:sz w:val="28"/>
          <w:szCs w:val="28"/>
          <w:lang w:val="en-US"/>
        </w:rPr>
        <w:t>ru</w:t>
      </w:r>
      <w:proofErr w:type="spellEnd"/>
      <w:r w:rsidRPr="00543BE0">
        <w:rPr>
          <w:color w:val="000000"/>
          <w:sz w:val="28"/>
          <w:szCs w:val="28"/>
        </w:rPr>
        <w:t xml:space="preserve"> со дня размещения настоящего извещения на официальном сайте до </w:t>
      </w:r>
      <w:r>
        <w:rPr>
          <w:color w:val="000000"/>
          <w:sz w:val="28"/>
          <w:szCs w:val="28"/>
        </w:rPr>
        <w:t>01</w:t>
      </w:r>
      <w:r w:rsidRPr="00543BE0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9</w:t>
      </w:r>
      <w:r w:rsidRPr="00543BE0">
        <w:rPr>
          <w:color w:val="000000"/>
          <w:sz w:val="28"/>
          <w:szCs w:val="28"/>
        </w:rPr>
        <w:t>.2014г.</w:t>
      </w:r>
    </w:p>
    <w:p w:rsidR="003F650C" w:rsidRDefault="003F650C"/>
    <w:sectPr w:rsidR="003F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B7D84"/>
    <w:multiLevelType w:val="hybridMultilevel"/>
    <w:tmpl w:val="F06628F2"/>
    <w:lvl w:ilvl="0" w:tplc="FEBE7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0C"/>
    <w:rsid w:val="003F650C"/>
    <w:rsid w:val="00C5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3E692-3008-4B30-8642-D2FA4D56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0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400C"/>
    <w:rPr>
      <w:color w:val="0000FF"/>
      <w:u w:val="single"/>
    </w:rPr>
  </w:style>
  <w:style w:type="paragraph" w:styleId="a4">
    <w:name w:val="Normal (Web)"/>
    <w:basedOn w:val="a"/>
    <w:unhideWhenUsed/>
    <w:rsid w:val="00C5400C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kr24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2014-07-31T02:28:00Z</dcterms:created>
  <dcterms:modified xsi:type="dcterms:W3CDTF">2014-07-31T02:32:00Z</dcterms:modified>
</cp:coreProperties>
</file>