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BD1D56">
        <w:rPr>
          <w:b/>
        </w:rPr>
        <w:t>4</w:t>
      </w:r>
      <w:r w:rsidRPr="002F31FD">
        <w:rPr>
          <w:b/>
        </w:rPr>
        <w:t xml:space="preserve"> к конкурсной документации</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EE6C63" w:rsidP="00867D2E">
      <w:pPr>
        <w:pStyle w:val="1"/>
        <w:tabs>
          <w:tab w:val="left" w:pos="284"/>
        </w:tabs>
        <w:spacing w:before="0" w:after="0" w:line="240" w:lineRule="auto"/>
        <w:contextualSpacing/>
        <w:jc w:val="both"/>
        <w:rPr>
          <w:b w:val="0"/>
          <w:sz w:val="24"/>
          <w:szCs w:val="24"/>
        </w:rPr>
      </w:pPr>
      <w:r>
        <w:rPr>
          <w:b w:val="0"/>
          <w:sz w:val="24"/>
          <w:szCs w:val="24"/>
        </w:rPr>
        <w:t>______________________________________________________________________________________</w:t>
      </w:r>
      <w:r w:rsidR="000D0C73" w:rsidRPr="007225B3">
        <w:rPr>
          <w:b w:val="0"/>
          <w:sz w:val="24"/>
          <w:szCs w:val="24"/>
        </w:rPr>
        <w:t xml:space="preserve"> именуемый в дальнейшем «Заказчик», в лице генерального д</w:t>
      </w:r>
      <w:r>
        <w:rPr>
          <w:b w:val="0"/>
          <w:sz w:val="24"/>
          <w:szCs w:val="24"/>
        </w:rPr>
        <w:t>иректора ______________________________________, действующего</w:t>
      </w:r>
      <w:r w:rsidR="000D0C73" w:rsidRPr="007225B3">
        <w:rPr>
          <w:b w:val="0"/>
          <w:sz w:val="24"/>
          <w:szCs w:val="24"/>
        </w:rPr>
        <w:t xml:space="preserve">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110C50" w:rsidRDefault="00B24C94" w:rsidP="00867D2E">
      <w:pPr>
        <w:tabs>
          <w:tab w:val="left" w:pos="284"/>
        </w:tabs>
        <w:contextualSpacing/>
        <w:jc w:val="both"/>
        <w:rPr>
          <w:bCs/>
          <w:sz w:val="22"/>
          <w:szCs w:val="22"/>
          <w:highlight w:val="yellow"/>
        </w:rPr>
      </w:pPr>
      <w:r w:rsidRPr="00B24C94">
        <w:rPr>
          <w:sz w:val="22"/>
          <w:szCs w:val="22"/>
          <w:highlight w:val="yellow"/>
        </w:rPr>
        <w:t>Заказчик обязуется</w:t>
      </w:r>
      <w:r w:rsidR="00783C99">
        <w:rPr>
          <w:bCs/>
          <w:sz w:val="22"/>
          <w:szCs w:val="22"/>
          <w:highlight w:val="yellow"/>
        </w:rPr>
        <w:t xml:space="preserve"> обеспечить приемку и оплату работ в соответствии с Разделом 5</w:t>
      </w:r>
      <w:r w:rsidR="00110C50">
        <w:rPr>
          <w:bCs/>
          <w:sz w:val="22"/>
          <w:szCs w:val="22"/>
          <w:highlight w:val="yellow"/>
        </w:rPr>
        <w:t xml:space="preserve"> «Цена и порядок расчетов»</w:t>
      </w:r>
      <w:r w:rsidR="00783C99">
        <w:rPr>
          <w:bCs/>
          <w:sz w:val="22"/>
          <w:szCs w:val="22"/>
          <w:highlight w:val="yellow"/>
        </w:rPr>
        <w:t xml:space="preserve"> настоящего договора. </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110C50" w:rsidRDefault="000D0C73" w:rsidP="004A086C">
      <w:pPr>
        <w:widowControl w:val="0"/>
        <w:shd w:val="clear" w:color="auto" w:fill="FFFFFF"/>
        <w:tabs>
          <w:tab w:val="left" w:pos="567"/>
        </w:tabs>
        <w:suppressAutoHyphens w:val="0"/>
        <w:autoSpaceDE w:val="0"/>
        <w:autoSpaceDN w:val="0"/>
        <w:adjustRightInd w:val="0"/>
        <w:ind w:right="-3"/>
        <w:contextualSpacing/>
        <w:jc w:val="both"/>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r w:rsidR="00783C99">
        <w:t xml:space="preserve"> </w:t>
      </w:r>
    </w:p>
    <w:p w:rsidR="002074B4" w:rsidRPr="005E14FE" w:rsidRDefault="002074B4" w:rsidP="004A086C">
      <w:pPr>
        <w:widowControl w:val="0"/>
        <w:shd w:val="clear" w:color="auto" w:fill="FFFFFF"/>
        <w:tabs>
          <w:tab w:val="left" w:pos="567"/>
        </w:tabs>
        <w:suppressAutoHyphens w:val="0"/>
        <w:autoSpaceDE w:val="0"/>
        <w:autoSpaceDN w:val="0"/>
        <w:adjustRightInd w:val="0"/>
        <w:ind w:right="-3"/>
        <w:contextualSpacing/>
        <w:jc w:val="both"/>
      </w:pPr>
      <w:r>
        <w:t xml:space="preserve">Начало выполнения работ: </w:t>
      </w:r>
      <w:r w:rsidRPr="005E14FE">
        <w:rPr>
          <w:b/>
        </w:rPr>
        <w:t>«___» ________</w:t>
      </w:r>
      <w:r>
        <w:rPr>
          <w:b/>
        </w:rPr>
        <w:t>_____</w:t>
      </w:r>
      <w:r w:rsidRPr="00896856">
        <w:t>20__</w:t>
      </w:r>
      <w:r>
        <w:t>_</w:t>
      </w:r>
      <w:r w:rsidRPr="00896856">
        <w:t xml:space="preserve"> г.</w:t>
      </w:r>
      <w:r w:rsidRPr="006065D8">
        <w:t xml:space="preserve">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w:t>
      </w:r>
      <w:r w:rsidRPr="007225B3">
        <w:lastRenderedPageBreak/>
        <w:t xml:space="preserve">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EE6C63" w:rsidRPr="00E85FA3" w:rsidRDefault="000D0C73" w:rsidP="00EE6C63">
      <w:pPr>
        <w:tabs>
          <w:tab w:val="left" w:pos="567"/>
        </w:tabs>
        <w:contextualSpacing/>
        <w:jc w:val="both"/>
        <w:rPr>
          <w:sz w:val="22"/>
          <w:szCs w:val="22"/>
        </w:rPr>
      </w:pPr>
      <w:r w:rsidRPr="00E85FA3">
        <w:rPr>
          <w:sz w:val="22"/>
          <w:szCs w:val="22"/>
          <w:highlight w:val="yellow"/>
        </w:rPr>
        <w:t>3.2.3.</w:t>
      </w:r>
      <w:r w:rsidR="00EE6C63" w:rsidRPr="00E85FA3">
        <w:rPr>
          <w:sz w:val="22"/>
          <w:szCs w:val="22"/>
          <w:highlight w:val="yellow"/>
        </w:rPr>
        <w:t xml:space="preserve"> Заказчик обязан в целях перечисле</w:t>
      </w:r>
      <w:r w:rsidR="00783C99">
        <w:rPr>
          <w:sz w:val="22"/>
          <w:szCs w:val="22"/>
          <w:highlight w:val="yellow"/>
        </w:rPr>
        <w:t xml:space="preserve">ния </w:t>
      </w:r>
      <w:r w:rsidR="00EE6C63" w:rsidRPr="00E85FA3">
        <w:rPr>
          <w:bCs/>
          <w:sz w:val="22"/>
          <w:szCs w:val="22"/>
          <w:highlight w:val="yellow"/>
        </w:rPr>
        <w:t xml:space="preserve">денежных </w:t>
      </w:r>
      <w:r w:rsidR="00783C99">
        <w:rPr>
          <w:bCs/>
          <w:sz w:val="22"/>
          <w:szCs w:val="22"/>
          <w:highlight w:val="yellow"/>
        </w:rPr>
        <w:t xml:space="preserve">средств предоставить </w:t>
      </w:r>
      <w:r w:rsidR="00EE6C63" w:rsidRPr="00E85FA3">
        <w:rPr>
          <w:bCs/>
          <w:sz w:val="22"/>
          <w:szCs w:val="22"/>
          <w:highlight w:val="yellow"/>
        </w:rPr>
        <w:t xml:space="preserve">заявку на финансирование капитального ремонта общего имущества в многоквартирном доме предусмотренную </w:t>
      </w:r>
      <w:r w:rsidR="00EE6C63" w:rsidRPr="00E85FA3">
        <w:rPr>
          <w:sz w:val="22"/>
          <w:szCs w:val="22"/>
          <w:highlight w:val="yellow"/>
        </w:rPr>
        <w:t>договором о передач</w:t>
      </w:r>
      <w:r w:rsidR="00B24C94">
        <w:rPr>
          <w:sz w:val="22"/>
          <w:szCs w:val="22"/>
          <w:highlight w:val="yellow"/>
        </w:rPr>
        <w:t>е функций технического заказчик</w:t>
      </w:r>
      <w:r w:rsidR="00783C99" w:rsidRPr="00783C99">
        <w:rPr>
          <w:sz w:val="22"/>
          <w:szCs w:val="22"/>
          <w:highlight w:val="yellow"/>
        </w:rPr>
        <w:t>а</w:t>
      </w:r>
      <w:r w:rsidR="00B44689">
        <w:rPr>
          <w:sz w:val="22"/>
          <w:szCs w:val="22"/>
          <w:highlight w:val="yellow"/>
        </w:rPr>
        <w:t xml:space="preserve"> от __________ № _________</w:t>
      </w:r>
      <w:r w:rsidR="00783C99" w:rsidRPr="00783C99">
        <w:rPr>
          <w:sz w:val="22"/>
          <w:szCs w:val="22"/>
          <w:highlight w:val="yellow"/>
        </w:rPr>
        <w:t xml:space="preserve"> (далее – договор о передаче функций технического заказчика)</w:t>
      </w:r>
      <w:r w:rsidR="00783C99">
        <w:rPr>
          <w:sz w:val="22"/>
          <w:szCs w:val="22"/>
        </w:rPr>
        <w:t>.</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 xml:space="preserve">лицо, которое от имени всех собственников помещений в многоквартирном доме уполномочено участвовать в приемке выполненных работ по капитальному </w:t>
      </w:r>
      <w:r w:rsidRPr="007225B3">
        <w:rPr>
          <w:bCs/>
        </w:rPr>
        <w:lastRenderedPageBreak/>
        <w:t>ремонту,</w:t>
      </w:r>
      <w:r w:rsidRPr="007225B3">
        <w:rPr>
          <w:rFonts w:eastAsia="Arial"/>
        </w:rPr>
        <w:t xml:space="preserve"> и пр.). </w:t>
      </w:r>
      <w:r w:rsidRPr="007225B3">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w:t>
      </w:r>
      <w:r w:rsidRPr="007225B3">
        <w:rPr>
          <w:rFonts w:ascii="Times New Roman" w:hAnsi="Times New Roman"/>
          <w:sz w:val="24"/>
          <w:szCs w:val="24"/>
          <w:lang w:eastAsia="ru-RU"/>
        </w:rPr>
        <w:lastRenderedPageBreak/>
        <w:t xml:space="preserve">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lastRenderedPageBreak/>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lastRenderedPageBreak/>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8</w:t>
      </w:r>
      <w:r w:rsidRPr="007225B3">
        <w:rPr>
          <w:lang w:eastAsia="ru-RU"/>
        </w:rPr>
        <w:t>. Выполнить двухстадийную фотофиксацию объекта по видам работ (до начала выполнения работ</w:t>
      </w:r>
      <w:r w:rsidR="00A504DA">
        <w:rPr>
          <w:lang w:eastAsia="ru-RU"/>
        </w:rPr>
        <w:t xml:space="preserve">, во время производства работ </w:t>
      </w:r>
      <w:r w:rsidRPr="007225B3">
        <w:rPr>
          <w:lang w:eastAsia="ru-RU"/>
        </w:rPr>
        <w:t>и после окончания выполнения работ) и передать</w:t>
      </w:r>
      <w:r w:rsidR="004B7CAA">
        <w:rPr>
          <w:lang w:eastAsia="ru-RU"/>
        </w:rPr>
        <w:t xml:space="preserve"> ее Заказчику при приемке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520/пр</w:t>
      </w:r>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Default="000D0C73" w:rsidP="00867D2E">
      <w:pPr>
        <w:shd w:val="clear" w:color="auto" w:fill="FFFFFF"/>
        <w:tabs>
          <w:tab w:val="left" w:pos="567"/>
        </w:tabs>
        <w:jc w:val="both"/>
        <w:rPr>
          <w:iCs/>
        </w:rPr>
      </w:pPr>
      <w:r w:rsidRPr="007225B3">
        <w:rPr>
          <w:lang w:eastAsia="ru-RU"/>
        </w:rPr>
        <w:t>3.</w:t>
      </w:r>
      <w:r>
        <w:rPr>
          <w:lang w:eastAsia="ru-RU"/>
        </w:rPr>
        <w:t>4</w:t>
      </w:r>
      <w:r w:rsidRPr="007225B3">
        <w:rPr>
          <w:lang w:eastAsia="ru-RU"/>
        </w:rPr>
        <w:t>.3</w:t>
      </w:r>
      <w:r w:rsidR="008A7CD4">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EE6C63" w:rsidRPr="00B24C94" w:rsidRDefault="00EE6C63" w:rsidP="00B24C94">
      <w:pPr>
        <w:jc w:val="both"/>
        <w:rPr>
          <w:sz w:val="22"/>
          <w:szCs w:val="22"/>
        </w:rPr>
      </w:pPr>
      <w:r w:rsidRPr="00B24C94">
        <w:rPr>
          <w:sz w:val="22"/>
          <w:szCs w:val="22"/>
          <w:highlight w:val="yellow"/>
        </w:rPr>
        <w:t xml:space="preserve">3.5. </w:t>
      </w:r>
      <w:r w:rsidR="00783C99" w:rsidRPr="00B24C94">
        <w:rPr>
          <w:bCs/>
          <w:sz w:val="22"/>
          <w:szCs w:val="22"/>
          <w:highlight w:val="yellow"/>
        </w:rPr>
        <w:t>Региональный фонд капитального ремонта многоквартирных домов на территории Красноярского края (далее – Фонд)</w:t>
      </w:r>
      <w:r w:rsidRPr="00B24C94">
        <w:rPr>
          <w:sz w:val="22"/>
          <w:szCs w:val="22"/>
          <w:highlight w:val="yellow"/>
        </w:rPr>
        <w:t xml:space="preserve"> обязан обеспечить финансирование выполненных работ по договору в части средств, </w:t>
      </w:r>
      <w:r w:rsidRPr="00B24C94">
        <w:rPr>
          <w:sz w:val="22"/>
          <w:szCs w:val="22"/>
          <w:highlight w:val="yellow"/>
        </w:rPr>
        <w:lastRenderedPageBreak/>
        <w:t>аккумулируемых на счете, счетах регионального оператора, в порядке, уст</w:t>
      </w:r>
      <w:r w:rsidR="00783C99">
        <w:rPr>
          <w:sz w:val="22"/>
          <w:szCs w:val="22"/>
          <w:highlight w:val="yellow"/>
        </w:rPr>
        <w:t>ановленном Жилищным кодексом РФ,</w:t>
      </w:r>
      <w:r w:rsidR="00121E46">
        <w:rPr>
          <w:sz w:val="22"/>
          <w:szCs w:val="22"/>
          <w:highlight w:val="yellow"/>
        </w:rPr>
        <w:t xml:space="preserve"> а также договором о передаче</w:t>
      </w:r>
      <w:r w:rsidR="00783C99">
        <w:rPr>
          <w:sz w:val="22"/>
          <w:szCs w:val="22"/>
          <w:highlight w:val="yellow"/>
        </w:rPr>
        <w:t xml:space="preserve"> функций</w:t>
      </w:r>
      <w:r w:rsidR="00783C99" w:rsidRPr="00121E46">
        <w:rPr>
          <w:sz w:val="22"/>
          <w:szCs w:val="22"/>
          <w:highlight w:val="yellow"/>
        </w:rPr>
        <w:t xml:space="preserve"> </w:t>
      </w:r>
      <w:r w:rsidR="00121E46" w:rsidRPr="00121E46">
        <w:rPr>
          <w:sz w:val="22"/>
          <w:szCs w:val="22"/>
          <w:highlight w:val="yellow"/>
        </w:rPr>
        <w:t>технического заказчика.</w:t>
      </w:r>
    </w:p>
    <w:p w:rsidR="00EE6C63" w:rsidRPr="00B24C94" w:rsidRDefault="00EE6C63" w:rsidP="00867D2E">
      <w:pPr>
        <w:shd w:val="clear" w:color="auto" w:fill="FFFFFF"/>
        <w:tabs>
          <w:tab w:val="left" w:pos="567"/>
        </w:tabs>
        <w:jc w:val="both"/>
        <w:rPr>
          <w:sz w:val="22"/>
          <w:szCs w:val="22"/>
          <w:lang w:eastAsia="ru-RU"/>
        </w:rPr>
      </w:pP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4.</w:t>
      </w:r>
      <w:r w:rsidR="00C62BAB">
        <w:rPr>
          <w:rFonts w:eastAsia="Calibri"/>
          <w:lang w:eastAsia="ru-RU"/>
        </w:rPr>
        <w:t>5</w:t>
      </w:r>
      <w:r w:rsidRPr="007225B3">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B24C94" w:rsidRDefault="000D0C73" w:rsidP="00B24C94">
      <w:pPr>
        <w:shd w:val="clear" w:color="auto" w:fill="FFFFFF"/>
        <w:tabs>
          <w:tab w:val="left" w:pos="5220"/>
        </w:tabs>
        <w:spacing w:line="259" w:lineRule="exact"/>
        <w:rPr>
          <w:sz w:val="22"/>
          <w:szCs w:val="22"/>
        </w:rPr>
      </w:pPr>
      <w:r w:rsidRPr="00B24C94">
        <w:t>5.1.</w:t>
      </w:r>
      <w:r w:rsidR="00B24C94">
        <w:rPr>
          <w:sz w:val="22"/>
          <w:szCs w:val="22"/>
        </w:rPr>
        <w:t xml:space="preserve"> </w:t>
      </w:r>
      <w:r w:rsidRPr="007225B3">
        <w:t>(Выбрать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lastRenderedPageBreak/>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C3187B" w:rsidRPr="00B23D3A" w:rsidRDefault="00C3187B" w:rsidP="00867D2E">
      <w:pPr>
        <w:tabs>
          <w:tab w:val="left" w:pos="709"/>
        </w:tabs>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C77A14" w:rsidRPr="00C77A14">
        <w:t>.</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EE6C63" w:rsidRPr="00EE6C63" w:rsidRDefault="00ED7B83" w:rsidP="00EE6C63">
      <w:pPr>
        <w:tabs>
          <w:tab w:val="left" w:pos="567"/>
        </w:tabs>
        <w:suppressAutoHyphens w:val="0"/>
        <w:contextualSpacing/>
        <w:jc w:val="both"/>
        <w:rPr>
          <w:rFonts w:eastAsia="Calibri"/>
          <w:sz w:val="22"/>
          <w:szCs w:val="22"/>
          <w:highlight w:val="yellow"/>
          <w:lang w:eastAsia="ru-RU"/>
        </w:rPr>
      </w:pPr>
      <w:r w:rsidRPr="00EE6C63">
        <w:rPr>
          <w:rFonts w:eastAsia="Arial"/>
          <w:sz w:val="22"/>
          <w:szCs w:val="22"/>
          <w:highlight w:val="yellow"/>
        </w:rPr>
        <w:t>5.5.2</w:t>
      </w:r>
      <w:r w:rsidRPr="00EE6C63">
        <w:rPr>
          <w:rFonts w:eastAsia="Calibri"/>
          <w:sz w:val="22"/>
          <w:szCs w:val="22"/>
          <w:highlight w:val="yellow"/>
          <w:lang w:eastAsia="ru-RU"/>
        </w:rPr>
        <w:t xml:space="preserve">. </w:t>
      </w:r>
      <w:r w:rsidR="00EE6C63" w:rsidRPr="00EE6C63">
        <w:rPr>
          <w:rFonts w:eastAsia="Calibri"/>
          <w:sz w:val="22"/>
          <w:szCs w:val="22"/>
          <w:highlight w:val="yellow"/>
          <w:lang w:eastAsia="ru-RU"/>
        </w:rPr>
        <w:t>Порядок оплаты:</w:t>
      </w:r>
    </w:p>
    <w:p w:rsidR="00EE6C63" w:rsidRPr="00EE6C63" w:rsidRDefault="00EE6C63" w:rsidP="00EE6C63">
      <w:pPr>
        <w:tabs>
          <w:tab w:val="left" w:pos="567"/>
        </w:tabs>
        <w:suppressAutoHyphens w:val="0"/>
        <w:contextualSpacing/>
        <w:jc w:val="both"/>
        <w:rPr>
          <w:rFonts w:eastAsia="Calibri"/>
          <w:sz w:val="22"/>
          <w:szCs w:val="22"/>
          <w:highlight w:val="yellow"/>
          <w:lang w:eastAsia="ru-RU"/>
        </w:rPr>
      </w:pPr>
      <w:r w:rsidRPr="00EE6C63">
        <w:rPr>
          <w:sz w:val="22"/>
          <w:szCs w:val="22"/>
          <w:highlight w:val="yellow"/>
        </w:rPr>
        <w:t xml:space="preserve">Срок оплаты </w:t>
      </w:r>
      <w:r w:rsidRPr="00EE6C63">
        <w:rPr>
          <w:iCs/>
          <w:sz w:val="22"/>
          <w:szCs w:val="22"/>
          <w:highlight w:val="yellow"/>
        </w:rPr>
        <w:t xml:space="preserve">в соответствии с предложением участника закупки (конкурса, запроса предложений), но не ранее, чем через 30 рабочих дней с даты подписания </w:t>
      </w:r>
      <w:r w:rsidRPr="00EE6C63">
        <w:rPr>
          <w:color w:val="000000"/>
          <w:sz w:val="22"/>
          <w:szCs w:val="22"/>
          <w:highlight w:val="yellow"/>
        </w:rPr>
        <w:t xml:space="preserve">акта приемки </w:t>
      </w:r>
      <w:r w:rsidRPr="00EE6C63">
        <w:rPr>
          <w:sz w:val="22"/>
          <w:szCs w:val="22"/>
          <w:highlight w:val="yellow"/>
        </w:rPr>
        <w:t>оказанных услуг и (или) выполненных работ</w:t>
      </w:r>
      <w:r w:rsidRPr="00EE6C63">
        <w:rPr>
          <w:color w:val="000000"/>
          <w:sz w:val="22"/>
          <w:szCs w:val="22"/>
          <w:highlight w:val="yellow"/>
        </w:rPr>
        <w:t xml:space="preserve"> по настоящему договору, указанной в акте приемки объекта капитального ремонта</w:t>
      </w:r>
      <w:r w:rsidR="00B44689">
        <w:rPr>
          <w:color w:val="000000"/>
          <w:sz w:val="22"/>
          <w:szCs w:val="22"/>
          <w:highlight w:val="yellow"/>
        </w:rPr>
        <w:t xml:space="preserve"> и направления</w:t>
      </w:r>
      <w:r w:rsidR="00121E46">
        <w:rPr>
          <w:color w:val="000000"/>
          <w:sz w:val="22"/>
          <w:szCs w:val="22"/>
          <w:highlight w:val="yellow"/>
        </w:rPr>
        <w:t xml:space="preserve"> в адрес Фонда</w:t>
      </w:r>
      <w:r w:rsidR="00B44689">
        <w:rPr>
          <w:color w:val="000000"/>
          <w:sz w:val="22"/>
          <w:szCs w:val="22"/>
          <w:highlight w:val="yellow"/>
        </w:rPr>
        <w:t xml:space="preserve"> заявки, предусмотренной </w:t>
      </w:r>
      <w:proofErr w:type="gramStart"/>
      <w:r w:rsidR="00B44689">
        <w:rPr>
          <w:color w:val="000000"/>
          <w:sz w:val="22"/>
          <w:szCs w:val="22"/>
          <w:highlight w:val="yellow"/>
        </w:rPr>
        <w:t>п.</w:t>
      </w:r>
      <w:r w:rsidR="00DD2109">
        <w:rPr>
          <w:color w:val="000000"/>
          <w:sz w:val="22"/>
          <w:szCs w:val="22"/>
          <w:highlight w:val="yellow"/>
        </w:rPr>
        <w:t>.</w:t>
      </w:r>
      <w:proofErr w:type="gramEnd"/>
      <w:r w:rsidR="00B44689">
        <w:rPr>
          <w:color w:val="000000"/>
          <w:sz w:val="22"/>
          <w:szCs w:val="22"/>
          <w:highlight w:val="yellow"/>
        </w:rPr>
        <w:t xml:space="preserve"> 3.2.3, п. </w:t>
      </w:r>
      <w:r w:rsidR="00DD2109">
        <w:rPr>
          <w:color w:val="000000"/>
          <w:sz w:val="22"/>
          <w:szCs w:val="22"/>
          <w:highlight w:val="yellow"/>
        </w:rPr>
        <w:t>5.5</w:t>
      </w:r>
      <w:r w:rsidRPr="00EE6C63">
        <w:rPr>
          <w:color w:val="000000"/>
          <w:sz w:val="22"/>
          <w:szCs w:val="22"/>
          <w:highlight w:val="yellow"/>
        </w:rPr>
        <w:t>.</w:t>
      </w:r>
      <w:r w:rsidR="00DD2109">
        <w:rPr>
          <w:color w:val="000000"/>
          <w:sz w:val="22"/>
          <w:szCs w:val="22"/>
          <w:highlight w:val="yellow"/>
        </w:rPr>
        <w:t>3 настоящего договора.</w:t>
      </w:r>
      <w:r w:rsidR="00121E46">
        <w:rPr>
          <w:color w:val="000000"/>
          <w:sz w:val="22"/>
          <w:szCs w:val="22"/>
          <w:highlight w:val="yellow"/>
        </w:rPr>
        <w:t xml:space="preserve"> Срок оплаты по договору может быть продлен</w:t>
      </w:r>
      <w:r w:rsidR="00DD2109">
        <w:rPr>
          <w:color w:val="000000"/>
          <w:sz w:val="22"/>
          <w:szCs w:val="22"/>
          <w:highlight w:val="yellow"/>
        </w:rPr>
        <w:t xml:space="preserve">  </w:t>
      </w:r>
    </w:p>
    <w:p w:rsidR="00EE6C63" w:rsidRPr="00EE6C63" w:rsidRDefault="00121E46" w:rsidP="00121E46">
      <w:pPr>
        <w:tabs>
          <w:tab w:val="left" w:pos="567"/>
        </w:tabs>
        <w:suppressAutoHyphens w:val="0"/>
        <w:contextualSpacing/>
        <w:jc w:val="both"/>
        <w:rPr>
          <w:bCs/>
          <w:sz w:val="22"/>
          <w:szCs w:val="22"/>
        </w:rPr>
      </w:pPr>
      <w:r>
        <w:rPr>
          <w:bCs/>
          <w:sz w:val="22"/>
          <w:szCs w:val="22"/>
          <w:highlight w:val="yellow"/>
        </w:rPr>
        <w:t xml:space="preserve">5.5.3. </w:t>
      </w:r>
      <w:r w:rsidR="00EE6C63" w:rsidRPr="00EE6C63">
        <w:rPr>
          <w:bCs/>
          <w:sz w:val="22"/>
          <w:szCs w:val="22"/>
          <w:highlight w:val="yellow"/>
        </w:rPr>
        <w:t xml:space="preserve">Оплата оказанных услуг и (или) выполненных работ по проведению капитального ремонта общего имущества в многоквартирном доме осуществляется Фондом в соответствии с порядком установленным </w:t>
      </w:r>
      <w:r w:rsidR="00EE6C63" w:rsidRPr="00EE6C63">
        <w:rPr>
          <w:sz w:val="22"/>
          <w:szCs w:val="22"/>
          <w:highlight w:val="yellow"/>
        </w:rPr>
        <w:t>договором о передаче функций технического заказчика</w:t>
      </w:r>
      <w:r w:rsidR="00EE6C63" w:rsidRPr="00EE6C63">
        <w:rPr>
          <w:bCs/>
          <w:sz w:val="22"/>
          <w:szCs w:val="22"/>
          <w:highlight w:val="yellow"/>
        </w:rPr>
        <w:t xml:space="preserve">, на основании </w:t>
      </w:r>
      <w:r>
        <w:rPr>
          <w:bCs/>
          <w:sz w:val="22"/>
          <w:szCs w:val="22"/>
          <w:highlight w:val="yellow"/>
        </w:rPr>
        <w:t xml:space="preserve">заявки заказчика и </w:t>
      </w:r>
      <w:r w:rsidR="00EE6C63" w:rsidRPr="00EE6C63">
        <w:rPr>
          <w:bCs/>
          <w:sz w:val="22"/>
          <w:szCs w:val="22"/>
          <w:highlight w:val="yellow"/>
        </w:rPr>
        <w:t>надлежащим образом оформленных и подписанных акта о приемке оказанных услуг и (или) выполненных работ (форма № КС-2), справки о стоимости выполненных работ и затрат (форма № КС-3), счета и счета- фактуры оказанных услуг и (или) выполненных работ. Оплата производится путем перечисления денежных средств на расчетный счет Подрядчика. Обязанность Фонда по оплате считается выполненной с даты списания денежных средств с банковского счета регионального оператора.</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121E46">
        <w:rPr>
          <w:rFonts w:eastAsia="Calibri"/>
          <w:lang w:eastAsia="ru-RU"/>
        </w:rPr>
        <w:t>4</w:t>
      </w:r>
      <w:r w:rsidRPr="007225B3">
        <w:rPr>
          <w:rFonts w:eastAsia="Calibri"/>
          <w:lang w:eastAsia="ru-RU"/>
        </w:rPr>
        <w:t>. Форма оплаты: безналичный расчет.</w:t>
      </w:r>
    </w:p>
    <w:p w:rsidR="000D0C73" w:rsidRPr="00C03C45"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867D2E">
      <w:pPr>
        <w:tabs>
          <w:tab w:val="left" w:pos="0"/>
          <w:tab w:val="left" w:pos="567"/>
        </w:tabs>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 xml:space="preserve">5.6.2. </w:t>
      </w:r>
      <w:r w:rsidR="00826CAE" w:rsidRPr="00C03C45">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C03C45">
        <w:rPr>
          <w:rFonts w:eastAsia="Calibri"/>
          <w:lang w:eastAsia="ru-RU"/>
        </w:rPr>
        <w:t xml:space="preserve"> </w:t>
      </w:r>
    </w:p>
    <w:p w:rsidR="000D0C73" w:rsidRPr="00C03C45"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5.</w:t>
      </w:r>
      <w:r w:rsidR="00951343" w:rsidRPr="00C03C45">
        <w:rPr>
          <w:rFonts w:eastAsia="Calibri"/>
          <w:lang w:eastAsia="ru-RU"/>
        </w:rPr>
        <w:t>6</w:t>
      </w:r>
      <w:r w:rsidRPr="00C03C45">
        <w:t>.</w:t>
      </w:r>
      <w:r w:rsidR="00951343" w:rsidRPr="00C03C45">
        <w:t>3</w:t>
      </w:r>
      <w:r w:rsidRPr="00C03C45">
        <w:t xml:space="preserve">. В случаях, предусмотренных п. </w:t>
      </w:r>
      <w:r w:rsidR="00734C6E" w:rsidRPr="00C03C45">
        <w:t>1.4</w:t>
      </w:r>
      <w:r w:rsidRPr="00C03C45">
        <w:t xml:space="preserve"> договора.</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867D2E">
      <w:pPr>
        <w:pStyle w:val="Style5"/>
        <w:tabs>
          <w:tab w:val="left" w:pos="567"/>
        </w:tabs>
        <w:spacing w:line="240" w:lineRule="auto"/>
        <w:ind w:right="23"/>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867D2E">
      <w:pPr>
        <w:pStyle w:val="Style5"/>
        <w:tabs>
          <w:tab w:val="left" w:pos="567"/>
        </w:tabs>
        <w:spacing w:line="240" w:lineRule="auto"/>
        <w:ind w:right="23"/>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приемки объекта капитального ремонта;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lastRenderedPageBreak/>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lastRenderedPageBreak/>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2"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ненадлежаще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3" w:history="1">
        <w:r w:rsidRPr="00C03C45">
          <w:t>форме № КС-2</w:t>
        </w:r>
      </w:hyperlink>
      <w:r w:rsidRPr="00C03C45">
        <w:t xml:space="preserve">, справок по </w:t>
      </w:r>
      <w:hyperlink r:id="rId14"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C03C45" w:rsidRDefault="00DB020C" w:rsidP="00867D2E">
      <w:pPr>
        <w:shd w:val="clear" w:color="auto" w:fill="FFFFFF"/>
        <w:tabs>
          <w:tab w:val="left" w:pos="-2977"/>
          <w:tab w:val="left" w:pos="567"/>
        </w:tabs>
        <w:contextualSpacing/>
        <w:jc w:val="both"/>
        <w:rPr>
          <w:bCs/>
        </w:rPr>
      </w:pPr>
      <w:r w:rsidRPr="00C03C45">
        <w:t>6</w:t>
      </w:r>
      <w:r w:rsidRPr="00C03C45">
        <w:rPr>
          <w:spacing w:val="-9"/>
        </w:rPr>
        <w:t xml:space="preserve">.14. </w:t>
      </w:r>
      <w:r w:rsidRPr="00C03C45">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 xml:space="preserve">Гарантийный срок на оказанные услуги и (или) выполненные работы_________________ </w:t>
      </w:r>
      <w:r w:rsidRPr="00C03C45">
        <w:rPr>
          <w:i/>
          <w:spacing w:val="-1"/>
        </w:rPr>
        <w:t>(не менее 60 месяцев)</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C03C45">
        <w:rPr>
          <w:rFonts w:eastAsia="Arial"/>
        </w:rPr>
        <w:t xml:space="preserve">о чем </w:t>
      </w:r>
      <w:r w:rsidRPr="00C03C45">
        <w:rPr>
          <w:rFonts w:eastAsia="Arial"/>
        </w:rPr>
        <w:t xml:space="preserve">производится соответствующая отметка в акте, и он принимается Заказчиком без участия 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660F41" w:rsidRPr="00C03C45" w:rsidRDefault="00660F41" w:rsidP="00867D2E">
      <w:pPr>
        <w:jc w:val="center"/>
        <w:rPr>
          <w:b/>
          <w:lang w:eastAsia="ru-RU"/>
        </w:rPr>
      </w:pPr>
      <w:r w:rsidRPr="00C03C45">
        <w:rPr>
          <w:rFonts w:eastAsia="Calibri"/>
          <w:b/>
          <w:lang w:eastAsia="ru-RU"/>
        </w:rPr>
        <w:t>8.</w:t>
      </w:r>
      <w:r w:rsidRPr="00C03C45">
        <w:rPr>
          <w:rFonts w:eastAsia="Calibri"/>
          <w:lang w:eastAsia="ru-RU"/>
        </w:rPr>
        <w:t xml:space="preserve"> </w:t>
      </w:r>
      <w:r w:rsidRPr="00C03C45">
        <w:rPr>
          <w:b/>
          <w:lang w:eastAsia="ru-RU"/>
        </w:rPr>
        <w:t>СТРАХОВАНИЕ</w:t>
      </w:r>
    </w:p>
    <w:p w:rsidR="00660F41" w:rsidRPr="00C03C45" w:rsidRDefault="00660F41" w:rsidP="00867D2E">
      <w:pPr>
        <w:jc w:val="center"/>
        <w:rPr>
          <w:b/>
          <w:lang w:eastAsia="ru-RU"/>
        </w:rPr>
      </w:pPr>
      <w:bookmarkStart w:id="0" w:name="_GoBack"/>
      <w:bookmarkEnd w:id="0"/>
    </w:p>
    <w:p w:rsidR="001822BE" w:rsidRDefault="001822BE" w:rsidP="00867D2E">
      <w:pPr>
        <w:jc w:val="both"/>
        <w:rPr>
          <w:sz w:val="23"/>
          <w:szCs w:val="23"/>
        </w:rPr>
      </w:pPr>
      <w:r w:rsidRPr="00C03C45">
        <w:rPr>
          <w:bCs/>
          <w:sz w:val="23"/>
          <w:szCs w:val="23"/>
        </w:rPr>
        <w:t xml:space="preserve">8.1. </w:t>
      </w:r>
      <w:r w:rsidRPr="00C03C45">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010D6C" w:rsidRDefault="00010D6C" w:rsidP="00867D2E">
      <w:pPr>
        <w:jc w:val="both"/>
        <w:rPr>
          <w:sz w:val="23"/>
          <w:szCs w:val="23"/>
        </w:rPr>
      </w:pPr>
      <w:r>
        <w:rPr>
          <w:sz w:val="23"/>
          <w:szCs w:val="23"/>
        </w:rPr>
        <w:lastRenderedPageBreak/>
        <w:t>1) страхование по возмещению ущерба, возникшего в результате повреждения или гибели объекта вследствие допущенных Подрядчиком и (или) привлеченными им Субподрядчиками при производстве работ недостатков, в том числе выявленных в период гарантийного срока.</w:t>
      </w:r>
    </w:p>
    <w:p w:rsidR="00010D6C" w:rsidRPr="00C03C45" w:rsidRDefault="00010D6C" w:rsidP="00867D2E">
      <w:pPr>
        <w:jc w:val="both"/>
        <w:rPr>
          <w:sz w:val="23"/>
          <w:szCs w:val="23"/>
        </w:rPr>
      </w:pPr>
      <w:r>
        <w:rPr>
          <w:sz w:val="23"/>
          <w:szCs w:val="23"/>
        </w:rPr>
        <w:t>2) страхование гражданской ответственности за вред, причиненный третьим лицам при выполнении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8.1.2. Указанный в п.8.</w:t>
      </w:r>
      <w:r w:rsidR="00A278BC">
        <w:rPr>
          <w:sz w:val="23"/>
          <w:szCs w:val="23"/>
          <w:lang w:eastAsia="ru-RU"/>
        </w:rPr>
        <w:t>1</w:t>
      </w:r>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8.1.4.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867D2E">
      <w:pPr>
        <w:tabs>
          <w:tab w:val="left" w:pos="709"/>
        </w:tabs>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867D2E">
      <w:pPr>
        <w:tabs>
          <w:tab w:val="left" w:pos="709"/>
        </w:tabs>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867D2E">
      <w:pPr>
        <w:tabs>
          <w:tab w:val="left" w:pos="709"/>
        </w:tabs>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867D2E">
      <w:pPr>
        <w:tabs>
          <w:tab w:val="left" w:pos="709"/>
          <w:tab w:val="num" w:pos="1080"/>
        </w:tabs>
        <w:jc w:val="both"/>
        <w:rPr>
          <w:sz w:val="23"/>
          <w:szCs w:val="23"/>
        </w:rPr>
      </w:pPr>
      <w:r w:rsidRPr="00C03C45">
        <w:rPr>
          <w:sz w:val="23"/>
          <w:szCs w:val="23"/>
        </w:rPr>
        <w:t>8.1.11 Применение франшизы в договоре страхования не допустимо.</w:t>
      </w:r>
    </w:p>
    <w:p w:rsidR="00660F41"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C03C45">
        <w:rPr>
          <w:sz w:val="23"/>
          <w:szCs w:val="23"/>
        </w:rPr>
        <w:t>».</w:t>
      </w:r>
    </w:p>
    <w:p w:rsidR="00660F41" w:rsidRPr="00C03C45" w:rsidRDefault="00660F41" w:rsidP="00867D2E">
      <w:pPr>
        <w:tabs>
          <w:tab w:val="left" w:pos="567"/>
          <w:tab w:val="left" w:pos="3460"/>
        </w:tabs>
        <w:autoSpaceDE w:val="0"/>
        <w:autoSpaceDN w:val="0"/>
        <w:adjustRightInd w:val="0"/>
        <w:ind w:right="125"/>
        <w:jc w:val="both"/>
        <w:rPr>
          <w:rFonts w:eastAsia="Calibri"/>
          <w:lang w:eastAsia="ru-RU"/>
        </w:rPr>
      </w:pPr>
    </w:p>
    <w:p w:rsidR="000D0C73" w:rsidRPr="00C03C45"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C03C45">
        <w:rPr>
          <w:b/>
          <w:kern w:val="1"/>
          <w:lang w:eastAsia="ar-SA"/>
        </w:rPr>
        <w:t>ОБЕСПЕЧЕНИЕ ИСПОЛНЕНИЯ ДОГОВОРА</w:t>
      </w:r>
    </w:p>
    <w:p w:rsidR="000D0C73" w:rsidRPr="00C03C45"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rsidRPr="00C03C45">
        <w:t>9</w:t>
      </w:r>
      <w:r w:rsidR="000D0C73" w:rsidRPr="00C03C45">
        <w:t xml:space="preserve">.1. </w:t>
      </w:r>
      <w:r w:rsidR="000D0C73" w:rsidRPr="00C03C45">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lastRenderedPageBreak/>
        <w:t>9</w:t>
      </w:r>
      <w:r w:rsidR="000D0C73" w:rsidRPr="00C03C45">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C03C45" w:rsidRDefault="00061D21" w:rsidP="00867D2E">
      <w:pPr>
        <w:pStyle w:val="af"/>
        <w:tabs>
          <w:tab w:val="left" w:pos="567"/>
        </w:tabs>
        <w:contextualSpacing/>
        <w:rPr>
          <w:rFonts w:ascii="Times New Roman" w:hAnsi="Times New Roman" w:cs="Times New Roman"/>
        </w:rPr>
      </w:pPr>
      <w:r w:rsidRPr="00C03C45">
        <w:rPr>
          <w:rFonts w:ascii="Times New Roman" w:hAnsi="Times New Roman" w:cs="Times New Roman"/>
        </w:rPr>
        <w:t>9</w:t>
      </w:r>
      <w:r w:rsidR="000D0C73" w:rsidRPr="00C03C45">
        <w:rPr>
          <w:rFonts w:ascii="Times New Roman" w:hAnsi="Times New Roman" w:cs="Times New Roman"/>
        </w:rPr>
        <w:t xml:space="preserve">.4. Обеспечение обязательств по настоящему договору предоставляется в размере </w:t>
      </w:r>
      <w:r w:rsidR="00CE2F0E" w:rsidRPr="00C03C45">
        <w:rPr>
          <w:rFonts w:ascii="Times New Roman" w:hAnsi="Times New Roman" w:cs="Times New Roman"/>
        </w:rPr>
        <w:t>___</w:t>
      </w:r>
      <w:r w:rsidR="000D0C73" w:rsidRPr="00C03C45">
        <w:rPr>
          <w:rFonts w:ascii="Times New Roman" w:hAnsi="Times New Roman" w:cs="Times New Roman"/>
        </w:rPr>
        <w:t>% начальной (максимальной) цены договора на сумму ________________________ рублей.</w:t>
      </w:r>
    </w:p>
    <w:p w:rsidR="000D0C73" w:rsidRPr="00C03C45" w:rsidRDefault="000D0C73" w:rsidP="00867D2E">
      <w:pPr>
        <w:tabs>
          <w:tab w:val="left" w:pos="567"/>
        </w:tabs>
        <w:contextualSpacing/>
        <w:rPr>
          <w:rFonts w:eastAsia="Calibri"/>
          <w:lang w:eastAsia="ru-RU"/>
        </w:rPr>
      </w:pPr>
      <w:r w:rsidRPr="00C03C45">
        <w:rPr>
          <w:rFonts w:eastAsia="Calibri"/>
          <w:lang w:eastAsia="ru-RU"/>
        </w:rPr>
        <w:t>Независимая гарантия должна быть безотзывной и должна содержать:</w:t>
      </w:r>
      <w:bookmarkStart w:id="1" w:name="sub_4521"/>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2) обязательства принципала, надлежащее исполнение которых обеспечивается независимой гарантией;</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 xml:space="preserve">5) </w:t>
      </w:r>
      <w:r w:rsidR="00D17813" w:rsidRPr="00C03C45">
        <w:rPr>
          <w:rFonts w:eastAsia="Calibri"/>
          <w:lang w:eastAsia="ru-RU"/>
        </w:rPr>
        <w:t xml:space="preserve">срок действия независимой гарантии который должен распространяться на весь период выполнения работ (с учетом возможных </w:t>
      </w:r>
      <w:r w:rsidR="00886386" w:rsidRPr="00C03C45">
        <w:rPr>
          <w:rFonts w:eastAsia="Calibri"/>
          <w:lang w:eastAsia="ru-RU"/>
        </w:rPr>
        <w:t xml:space="preserve">пролонгаций, переносов сроков) и </w:t>
      </w:r>
      <w:r w:rsidR="00D17813" w:rsidRPr="00C03C45">
        <w:rPr>
          <w:rFonts w:eastAsia="Calibri"/>
          <w:lang w:eastAsia="ru-RU"/>
        </w:rPr>
        <w:t xml:space="preserve">должен заканчиваться не ранее истечения 90 (девяносто) </w:t>
      </w:r>
      <w:r w:rsidR="002D43E1" w:rsidRPr="00C03C45">
        <w:rPr>
          <w:rFonts w:eastAsia="Calibri"/>
          <w:lang w:eastAsia="ru-RU"/>
        </w:rPr>
        <w:t xml:space="preserve">календарных </w:t>
      </w:r>
      <w:r w:rsidR="00D17813" w:rsidRPr="00C03C45">
        <w:rPr>
          <w:rFonts w:eastAsia="Calibri"/>
          <w:lang w:eastAsia="ru-RU"/>
        </w:rPr>
        <w:t>дней с момента окончания срока оказания услуг и (или) выполнения работ по договору.</w:t>
      </w:r>
    </w:p>
    <w:p w:rsidR="000D0C73" w:rsidRPr="00C03C45" w:rsidRDefault="00D1781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w:t>
      </w:r>
      <w:r w:rsidR="000D0C73" w:rsidRPr="00C03C45">
        <w:rPr>
          <w:rFonts w:eastAsia="Calibri"/>
          <w:lang w:eastAsia="ru-RU"/>
        </w:rPr>
        <w:t>;</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bookmarkStart w:id="2" w:name="sub_4527"/>
      <w:bookmarkEnd w:id="1"/>
      <w:r w:rsidRPr="00C03C45">
        <w:rPr>
          <w:rFonts w:eastAsia="Calibri"/>
          <w:lang w:eastAsia="ru-RU"/>
        </w:rPr>
        <w:t>9</w:t>
      </w:r>
      <w:r w:rsidR="000D0C73" w:rsidRPr="00C03C45">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9</w:t>
      </w:r>
      <w:r w:rsidR="00142656" w:rsidRPr="00C03C45">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D730AB" w:rsidRPr="00C03C45" w:rsidRDefault="00D730AB" w:rsidP="00867D2E">
      <w:pPr>
        <w:tabs>
          <w:tab w:val="left" w:pos="567"/>
        </w:tabs>
        <w:suppressAutoHyphens w:val="0"/>
        <w:autoSpaceDE w:val="0"/>
        <w:autoSpaceDN w:val="0"/>
        <w:adjustRightInd w:val="0"/>
        <w:contextualSpacing/>
        <w:jc w:val="both"/>
        <w:rPr>
          <w:rFonts w:eastAsia="Calibri"/>
          <w:lang w:eastAsia="ru-RU"/>
        </w:rPr>
      </w:pPr>
    </w:p>
    <w:bookmarkEnd w:id="2"/>
    <w:p w:rsidR="000D0C73" w:rsidRPr="00C03C45" w:rsidRDefault="00061D21" w:rsidP="00867D2E">
      <w:pPr>
        <w:tabs>
          <w:tab w:val="left" w:pos="567"/>
        </w:tabs>
        <w:contextualSpacing/>
        <w:jc w:val="center"/>
        <w:rPr>
          <w:b/>
        </w:rPr>
      </w:pPr>
      <w:r w:rsidRPr="00C03C45">
        <w:rPr>
          <w:b/>
        </w:rPr>
        <w:t>10</w:t>
      </w:r>
      <w:r w:rsidR="000D0C73" w:rsidRPr="00C03C45">
        <w:rPr>
          <w:b/>
        </w:rPr>
        <w:t>. РАСТОРЖЕНИЕ ДОГОВОРА В СВЯЗИ С ОДНОСТОРОННИМ ОТКАЗОМ СТОРОНЫ ДОГОВОРА ОТ ИСПОЛНЕНИЯ ДОГОВОРА</w:t>
      </w:r>
    </w:p>
    <w:p w:rsidR="00D730AB" w:rsidRPr="00C03C45" w:rsidRDefault="00D730AB" w:rsidP="00D730AB">
      <w:pPr>
        <w:pStyle w:val="aa"/>
        <w:shd w:val="clear" w:color="auto" w:fill="FFFFFF"/>
        <w:tabs>
          <w:tab w:val="left" w:pos="851"/>
        </w:tabs>
        <w:ind w:left="1080"/>
        <w:textAlignment w:val="baseline"/>
        <w:rPr>
          <w:bCs/>
          <w:bdr w:val="none" w:sz="0" w:space="0" w:color="auto" w:frame="1"/>
        </w:rPr>
      </w:pPr>
    </w:p>
    <w:p w:rsidR="00D730AB" w:rsidRPr="00C03C45" w:rsidRDefault="00D730AB" w:rsidP="00D730AB">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lastRenderedPageBreak/>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C03C45" w:rsidRDefault="00D730AB" w:rsidP="00D730AB">
      <w:pPr>
        <w:shd w:val="clear" w:color="auto" w:fill="FFFFFF"/>
        <w:tabs>
          <w:tab w:val="left" w:pos="851"/>
        </w:tabs>
        <w:ind w:firstLine="709"/>
        <w:jc w:val="both"/>
        <w:textAlignment w:val="baseline"/>
        <w:rPr>
          <w:lang w:eastAsia="ru-RU"/>
        </w:rPr>
      </w:pPr>
      <w:r w:rsidRPr="00C03C45">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rPr>
        <w:t>10</w:t>
      </w:r>
      <w:r w:rsidR="000D0C73" w:rsidRPr="00C03C45">
        <w:rPr>
          <w:rFonts w:eastAsia="Calibri"/>
        </w:rPr>
        <w:t>.</w:t>
      </w:r>
      <w:r w:rsidR="00D730AB" w:rsidRPr="00C03C45">
        <w:rPr>
          <w:rFonts w:eastAsia="Calibri"/>
        </w:rPr>
        <w:t>3</w:t>
      </w:r>
      <w:r w:rsidR="000D0C73" w:rsidRPr="00C03C45">
        <w:rPr>
          <w:rFonts w:eastAsia="Calibri"/>
        </w:rPr>
        <w:t xml:space="preserve">. </w:t>
      </w:r>
      <w:r w:rsidR="000D0C73" w:rsidRPr="00C03C45">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4</w:t>
      </w:r>
      <w:r w:rsidR="000D0C73" w:rsidRPr="00C03C45">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5</w:t>
      </w:r>
      <w:r w:rsidR="000D0C73" w:rsidRPr="00C03C45">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6</w:t>
      </w:r>
      <w:r w:rsidR="000D0C73" w:rsidRPr="00C03C45">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C03C45"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7</w:t>
      </w:r>
      <w:r w:rsidR="000D0C73" w:rsidRPr="00C03C45">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0C73" w:rsidRDefault="000D0C73" w:rsidP="00EE6C63">
      <w:pPr>
        <w:pStyle w:val="a5"/>
        <w:tabs>
          <w:tab w:val="left" w:pos="360"/>
          <w:tab w:val="left" w:pos="567"/>
        </w:tabs>
        <w:contextualSpacing/>
        <w:jc w:val="left"/>
        <w:rPr>
          <w:rFonts w:ascii="Times New Roman" w:hAnsi="Times New Roman" w:cs="Times New Roman"/>
          <w:sz w:val="24"/>
          <w:szCs w:val="24"/>
        </w:rPr>
      </w:pPr>
    </w:p>
    <w:p w:rsidR="00EE6C63" w:rsidRPr="00EE6C63" w:rsidRDefault="00EE6C63" w:rsidP="00EE6C63">
      <w:pPr>
        <w:pStyle w:val="a5"/>
        <w:tabs>
          <w:tab w:val="left" w:pos="360"/>
          <w:tab w:val="left" w:pos="567"/>
        </w:tabs>
        <w:contextualSpacing/>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11. ОТВЕТСТВЕННОСТЬ СТОРОН</w:t>
      </w:r>
    </w:p>
    <w:p w:rsidR="00EE6C63" w:rsidRPr="00EE6C63" w:rsidRDefault="00EE6C63" w:rsidP="00EE6C63">
      <w:pPr>
        <w:tabs>
          <w:tab w:val="left" w:pos="567"/>
        </w:tabs>
        <w:ind w:firstLine="567"/>
        <w:contextualSpacing/>
        <w:jc w:val="both"/>
        <w:rPr>
          <w:sz w:val="22"/>
          <w:szCs w:val="22"/>
          <w:highlight w:val="yellow"/>
        </w:rPr>
      </w:pPr>
      <w:r w:rsidRPr="00EE6C63">
        <w:rPr>
          <w:sz w:val="22"/>
          <w:szCs w:val="22"/>
          <w:highlight w:val="yellow"/>
        </w:rPr>
        <w:t>11.1. Подрядчик при нарушении договорных обязательств уплачивает:</w:t>
      </w:r>
    </w:p>
    <w:p w:rsidR="00EE6C63" w:rsidRPr="00EE6C63" w:rsidRDefault="00EE6C63" w:rsidP="00EE6C63">
      <w:pPr>
        <w:pStyle w:val="ConsPlusNormal"/>
        <w:widowControl/>
        <w:numPr>
          <w:ilvl w:val="0"/>
          <w:numId w:val="10"/>
        </w:numPr>
        <w:tabs>
          <w:tab w:val="clear" w:pos="720"/>
        </w:tabs>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EE6C63" w:rsidRPr="00EE6C63" w:rsidRDefault="00EE6C63" w:rsidP="00EE6C63">
      <w:pPr>
        <w:pStyle w:val="ConsPlusNormal"/>
        <w:widowControl/>
        <w:numPr>
          <w:ilvl w:val="0"/>
          <w:numId w:val="10"/>
        </w:numPr>
        <w:tabs>
          <w:tab w:val="clear" w:pos="720"/>
        </w:tabs>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 xml:space="preserve">за нарушение любых промежуточных сроков, установленных Приложением № 2 к договору Подрядчик, уплачивает штраф в размере 1/300 (одной трехсотой) ключевой ставки Банка России, за каждый календарный день просрочки; </w:t>
      </w:r>
    </w:p>
    <w:p w:rsidR="00EE6C63" w:rsidRPr="00EE6C63" w:rsidRDefault="00EE6C63" w:rsidP="00EE6C63">
      <w:pPr>
        <w:pStyle w:val="ConsPlusNormal"/>
        <w:widowControl/>
        <w:numPr>
          <w:ilvl w:val="0"/>
          <w:numId w:val="10"/>
        </w:numPr>
        <w:tabs>
          <w:tab w:val="clear" w:pos="720"/>
        </w:tabs>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 xml:space="preserve">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w:t>
      </w:r>
      <w:r w:rsidRPr="00EE6C63">
        <w:rPr>
          <w:rFonts w:ascii="Times New Roman" w:hAnsi="Times New Roman" w:cs="Times New Roman"/>
          <w:sz w:val="22"/>
          <w:szCs w:val="22"/>
          <w:highlight w:val="yellow"/>
        </w:rPr>
        <w:lastRenderedPageBreak/>
        <w:t>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EE6C63" w:rsidRPr="00EE6C63" w:rsidRDefault="00EE6C63" w:rsidP="00EE6C63">
      <w:pPr>
        <w:pStyle w:val="ConsPlusNormal"/>
        <w:widowControl/>
        <w:numPr>
          <w:ilvl w:val="0"/>
          <w:numId w:val="10"/>
        </w:numPr>
        <w:tabs>
          <w:tab w:val="clear" w:pos="720"/>
        </w:tabs>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за нарушение сроков, исполнения требований, изложенных в предписании – в размере 5 000,00 рублей за каждый случай;</w:t>
      </w:r>
    </w:p>
    <w:p w:rsidR="00EE6C63" w:rsidRPr="00EE6C63" w:rsidRDefault="00EE6C63" w:rsidP="00EE6C63">
      <w:pPr>
        <w:pStyle w:val="ConsPlusNormal"/>
        <w:widowControl/>
        <w:numPr>
          <w:ilvl w:val="0"/>
          <w:numId w:val="10"/>
        </w:numPr>
        <w:tabs>
          <w:tab w:val="clear" w:pos="720"/>
        </w:tabs>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EE6C63" w:rsidRPr="00EE6C63" w:rsidRDefault="00EE6C63" w:rsidP="00EE6C63">
      <w:pPr>
        <w:pStyle w:val="ConsPlusNormal"/>
        <w:widowControl/>
        <w:numPr>
          <w:ilvl w:val="0"/>
          <w:numId w:val="10"/>
        </w:numPr>
        <w:tabs>
          <w:tab w:val="clear" w:pos="720"/>
        </w:tabs>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за нарушение срока окончания работ, установленных п. 2.1. договора – неустойку в размере 1% от стоимости Работ, указанной в п. 5.1. договора.</w:t>
      </w:r>
    </w:p>
    <w:p w:rsidR="00EE6C63" w:rsidRPr="00EE6C63" w:rsidRDefault="00EE6C63" w:rsidP="00EE6C63">
      <w:pPr>
        <w:pStyle w:val="ConsPlusNormal"/>
        <w:widowControl/>
        <w:numPr>
          <w:ilvl w:val="1"/>
          <w:numId w:val="13"/>
        </w:numPr>
        <w:ind w:left="0"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EE6C63" w:rsidRPr="00EE6C63" w:rsidRDefault="00EE6C63" w:rsidP="00EE6C63">
      <w:pPr>
        <w:pStyle w:val="ConsPlusNormal"/>
        <w:widowControl/>
        <w:ind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Условие, указанное в настоящем пункте, не распространяется на любые убытки Заказчика и (или) Фонда, связанные с выплатой Заказчиком и (или) Фондом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EE6C63" w:rsidRPr="00EE6C63" w:rsidRDefault="00EE6C63" w:rsidP="00EE6C63">
      <w:pPr>
        <w:pStyle w:val="ConsPlusNormal"/>
        <w:widowControl/>
        <w:ind w:firstLine="567"/>
        <w:contextualSpacing/>
        <w:jc w:val="both"/>
        <w:rPr>
          <w:rFonts w:ascii="Times New Roman" w:hAnsi="Times New Roman" w:cs="Times New Roman"/>
          <w:sz w:val="22"/>
          <w:szCs w:val="22"/>
          <w:highlight w:val="yellow"/>
        </w:rPr>
      </w:pPr>
      <w:r w:rsidRPr="00EE6C63">
        <w:rPr>
          <w:rFonts w:ascii="Times New Roman" w:hAnsi="Times New Roman" w:cs="Times New Roman"/>
          <w:sz w:val="22"/>
          <w:szCs w:val="22"/>
          <w:highlight w:val="yellow"/>
        </w:rPr>
        <w:t>11.2.1. За неисполнение или несвоевременное исполнение обязанности, предусмотренной п. 9.6. договора подрядчик уплачивает неустойку в размере 1% от стоимости Работ, указанной в п. 5.1. договора.</w:t>
      </w:r>
    </w:p>
    <w:p w:rsidR="00EE6C63" w:rsidRPr="00EE6C63" w:rsidRDefault="00EE6C63" w:rsidP="00EE6C63">
      <w:pPr>
        <w:tabs>
          <w:tab w:val="left" w:pos="567"/>
        </w:tabs>
        <w:ind w:firstLine="567"/>
        <w:contextualSpacing/>
        <w:jc w:val="both"/>
        <w:rPr>
          <w:rFonts w:eastAsia="Calibri"/>
          <w:sz w:val="22"/>
          <w:szCs w:val="22"/>
          <w:highlight w:val="yellow"/>
          <w:lang w:eastAsia="ru-RU"/>
        </w:rPr>
      </w:pPr>
      <w:r w:rsidRPr="00EE6C63">
        <w:rPr>
          <w:sz w:val="22"/>
          <w:szCs w:val="22"/>
          <w:highlight w:val="yellow"/>
        </w:rPr>
        <w:t xml:space="preserve">11.3. </w:t>
      </w:r>
      <w:r w:rsidRPr="00EE6C63">
        <w:rPr>
          <w:rFonts w:eastAsia="Calibri"/>
          <w:sz w:val="22"/>
          <w:szCs w:val="22"/>
          <w:highlight w:val="yellow"/>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Фонд, на основании данных предоставленных Заказчиком, направляет Подрядчику требование об уплате неустоек (штрафов, пеней).</w:t>
      </w:r>
      <w:r w:rsidRPr="00EE6C63">
        <w:rPr>
          <w:sz w:val="22"/>
          <w:szCs w:val="22"/>
          <w:highlight w:val="yellow"/>
        </w:rPr>
        <w:t xml:space="preserve"> Оплата неустоек (штрафов и (или) пеней), предусмотренных пунктом 11.1 договора оплачивается Подрядчиком на </w:t>
      </w:r>
      <w:r w:rsidR="00DD2109">
        <w:rPr>
          <w:color w:val="000000"/>
          <w:sz w:val="22"/>
          <w:szCs w:val="22"/>
          <w:highlight w:val="yellow"/>
        </w:rPr>
        <w:t>р/</w:t>
      </w:r>
      <w:proofErr w:type="spellStart"/>
      <w:r w:rsidR="00DD2109">
        <w:rPr>
          <w:color w:val="000000"/>
          <w:sz w:val="22"/>
          <w:szCs w:val="22"/>
          <w:highlight w:val="yellow"/>
        </w:rPr>
        <w:t>сч</w:t>
      </w:r>
      <w:proofErr w:type="spellEnd"/>
      <w:r w:rsidR="00DD2109">
        <w:rPr>
          <w:color w:val="000000"/>
          <w:sz w:val="22"/>
          <w:szCs w:val="22"/>
          <w:highlight w:val="yellow"/>
        </w:rPr>
        <w:t xml:space="preserve"> </w:t>
      </w:r>
      <w:r w:rsidRPr="00EE6C63">
        <w:rPr>
          <w:sz w:val="22"/>
          <w:szCs w:val="22"/>
          <w:highlight w:val="yellow"/>
        </w:rPr>
        <w:t>Фонда</w:t>
      </w:r>
      <w:r w:rsidR="00DD2109">
        <w:rPr>
          <w:sz w:val="22"/>
          <w:szCs w:val="22"/>
          <w:highlight w:val="yellow"/>
        </w:rPr>
        <w:t>, указанный в требовании в срок не более 5 рабочих дней с даты получения такого требования</w:t>
      </w:r>
      <w:r w:rsidRPr="00EE6C63">
        <w:rPr>
          <w:sz w:val="22"/>
          <w:szCs w:val="22"/>
          <w:highlight w:val="yellow"/>
        </w:rPr>
        <w:t>.</w:t>
      </w:r>
    </w:p>
    <w:p w:rsidR="00EE6C63" w:rsidRPr="00EE6C63" w:rsidRDefault="00EE6C63" w:rsidP="00EE6C63">
      <w:pPr>
        <w:tabs>
          <w:tab w:val="left" w:pos="567"/>
        </w:tabs>
        <w:ind w:firstLine="567"/>
        <w:contextualSpacing/>
        <w:jc w:val="both"/>
        <w:rPr>
          <w:rFonts w:eastAsia="Calibri"/>
          <w:sz w:val="22"/>
          <w:szCs w:val="22"/>
          <w:highlight w:val="yellow"/>
          <w:lang w:eastAsia="ru-RU"/>
        </w:rPr>
      </w:pPr>
      <w:r w:rsidRPr="00EE6C63">
        <w:rPr>
          <w:rFonts w:eastAsia="Calibri"/>
          <w:sz w:val="22"/>
          <w:szCs w:val="22"/>
          <w:highlight w:val="yellow"/>
          <w:lang w:eastAsia="ru-RU"/>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E6C63" w:rsidRPr="00EE6C63" w:rsidRDefault="00EE6C63" w:rsidP="00EE6C63">
      <w:pPr>
        <w:pStyle w:val="a5"/>
        <w:tabs>
          <w:tab w:val="left" w:pos="360"/>
          <w:tab w:val="left" w:pos="567"/>
        </w:tabs>
        <w:ind w:firstLine="567"/>
        <w:contextualSpacing/>
        <w:jc w:val="both"/>
        <w:rPr>
          <w:rFonts w:ascii="Times New Roman" w:hAnsi="Times New Roman" w:cs="Times New Roman"/>
          <w:b w:val="0"/>
          <w:kern w:val="2"/>
          <w:sz w:val="22"/>
          <w:szCs w:val="22"/>
          <w:highlight w:val="yellow"/>
        </w:rPr>
      </w:pPr>
      <w:r w:rsidRPr="00EE6C63">
        <w:rPr>
          <w:rFonts w:ascii="Times New Roman" w:hAnsi="Times New Roman" w:cs="Times New Roman"/>
          <w:b w:val="0"/>
          <w:sz w:val="22"/>
          <w:szCs w:val="22"/>
          <w:highlight w:val="yellow"/>
        </w:rPr>
        <w:t>11.5. Окончание срока действия настоящего договора не освобождает Стороны от ответственности за нарушение его условий в период его действия.</w:t>
      </w:r>
    </w:p>
    <w:p w:rsidR="00EE6C63" w:rsidRPr="00EE6C63" w:rsidRDefault="00EE6C63" w:rsidP="00EE6C63">
      <w:pPr>
        <w:pStyle w:val="ad"/>
        <w:tabs>
          <w:tab w:val="left" w:pos="567"/>
        </w:tabs>
        <w:ind w:firstLine="567"/>
        <w:contextualSpacing/>
        <w:jc w:val="both"/>
        <w:rPr>
          <w:rFonts w:ascii="Times New Roman" w:hAnsi="Times New Roman"/>
        </w:rPr>
      </w:pPr>
      <w:r w:rsidRPr="00EE6C63">
        <w:rPr>
          <w:rFonts w:ascii="Times New Roman" w:hAnsi="Times New Roman"/>
          <w:highlight w:val="yellow"/>
        </w:rPr>
        <w:t>11.6. До передачи законченного Объекта Заказчику риск гибели или повреждения результата выполненных работ несёт Подрядчик.</w:t>
      </w:r>
    </w:p>
    <w:p w:rsidR="00F6577A" w:rsidRPr="00C03C45" w:rsidRDefault="00F6577A" w:rsidP="00867D2E">
      <w:pPr>
        <w:pStyle w:val="ad"/>
        <w:tabs>
          <w:tab w:val="left" w:pos="567"/>
        </w:tabs>
        <w:contextualSpacing/>
        <w:jc w:val="both"/>
        <w:rPr>
          <w:rFonts w:ascii="Times New Roman" w:hAnsi="Times New Roman"/>
          <w:sz w:val="24"/>
          <w:szCs w:val="24"/>
        </w:rPr>
      </w:pPr>
    </w:p>
    <w:p w:rsidR="000D0C73" w:rsidRPr="00C03C45"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867D2E">
      <w:pPr>
        <w:tabs>
          <w:tab w:val="left" w:pos="567"/>
        </w:tabs>
        <w:suppressAutoHyphens w:val="0"/>
        <w:autoSpaceDE w:val="0"/>
        <w:autoSpaceDN w:val="0"/>
        <w:adjustRightInd w:val="0"/>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C03C45" w:rsidRDefault="000D0C73" w:rsidP="00867D2E">
      <w:pPr>
        <w:pStyle w:val="ad"/>
        <w:tabs>
          <w:tab w:val="left" w:pos="567"/>
        </w:tabs>
        <w:contextualSpacing/>
        <w:jc w:val="both"/>
        <w:rPr>
          <w:rFonts w:ascii="Times New Roman" w:hAnsi="Times New Roman"/>
          <w:b/>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r w:rsidR="00BA5653" w:rsidRPr="00C03C45">
        <w:rPr>
          <w:rFonts w:ascii="Times New Roman" w:hAnsi="Times New Roman"/>
          <w:color w:val="000000"/>
          <w:sz w:val="24"/>
          <w:szCs w:val="24"/>
        </w:rPr>
        <w:t xml:space="preserve">                                          </w:t>
      </w: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867D2E">
      <w:pPr>
        <w:widowControl w:val="0"/>
        <w:tabs>
          <w:tab w:val="left" w:pos="567"/>
          <w:tab w:val="num" w:pos="1620"/>
        </w:tabs>
        <w:autoSpaceDE w:val="0"/>
        <w:autoSpaceDN w:val="0"/>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867D2E">
      <w:pPr>
        <w:tabs>
          <w:tab w:val="left" w:pos="567"/>
        </w:tabs>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867D2E">
      <w:pPr>
        <w:tabs>
          <w:tab w:val="left" w:pos="567"/>
        </w:tabs>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C03C45" w:rsidRDefault="000D0C73" w:rsidP="00867D2E">
      <w:pPr>
        <w:tabs>
          <w:tab w:val="left" w:pos="567"/>
        </w:tabs>
        <w:contextualSpacing/>
        <w:jc w:val="both"/>
      </w:pPr>
      <w:r w:rsidRPr="00C03C45">
        <w:lastRenderedPageBreak/>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C03C45" w:rsidRDefault="00FA7A19" w:rsidP="00867D2E">
      <w:pPr>
        <w:tabs>
          <w:tab w:val="left" w:pos="567"/>
        </w:tabs>
        <w:contextualSpacing/>
        <w:jc w:val="center"/>
      </w:pPr>
      <w:r w:rsidRPr="00C03C45">
        <w:rPr>
          <w:b/>
        </w:rPr>
        <w:t>14.</w:t>
      </w:r>
      <w:r w:rsidRPr="00C03C45">
        <w:t xml:space="preserve"> </w:t>
      </w:r>
      <w:r w:rsidR="000D0C73" w:rsidRPr="00C03C45">
        <w:rPr>
          <w:b/>
        </w:rPr>
        <w:t>КОНФИДЕНЦИАЛЬНОСТЬ</w:t>
      </w:r>
    </w:p>
    <w:p w:rsidR="000D0C73" w:rsidRPr="00C03C45" w:rsidRDefault="000D0C73" w:rsidP="00867D2E">
      <w:pPr>
        <w:tabs>
          <w:tab w:val="left" w:pos="567"/>
        </w:tabs>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867D2E">
      <w:pPr>
        <w:tabs>
          <w:tab w:val="left" w:pos="567"/>
        </w:tabs>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C03C45" w:rsidRDefault="000D0C73" w:rsidP="00867D2E">
      <w:pPr>
        <w:tabs>
          <w:tab w:val="left" w:pos="567"/>
        </w:tabs>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C03C45" w:rsidRDefault="000D0C73" w:rsidP="00867D2E">
      <w:pPr>
        <w:pStyle w:val="a6"/>
        <w:keepNext w:val="0"/>
        <w:numPr>
          <w:ilvl w:val="0"/>
          <w:numId w:val="14"/>
        </w:numPr>
        <w:tabs>
          <w:tab w:val="left" w:pos="567"/>
        </w:tabs>
        <w:suppressAutoHyphens w:val="0"/>
        <w:ind w:left="0" w:firstLine="0"/>
        <w:jc w:val="center"/>
        <w:rPr>
          <w:b/>
        </w:rPr>
      </w:pPr>
      <w:r w:rsidRPr="00C03C45">
        <w:rPr>
          <w:b/>
        </w:rPr>
        <w:t>АНТИКОРРУПЦИОННАЯ ОГОВОРКА</w:t>
      </w:r>
    </w:p>
    <w:p w:rsidR="000D0C73" w:rsidRPr="00C03C45" w:rsidRDefault="000D0C73" w:rsidP="00867D2E">
      <w:pPr>
        <w:tabs>
          <w:tab w:val="left" w:pos="567"/>
        </w:tabs>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867D2E">
      <w:pPr>
        <w:tabs>
          <w:tab w:val="left" w:pos="567"/>
        </w:tabs>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867D2E">
      <w:pPr>
        <w:tabs>
          <w:tab w:val="left" w:pos="567"/>
        </w:tabs>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867D2E">
      <w:pPr>
        <w:tabs>
          <w:tab w:val="left" w:pos="567"/>
        </w:tabs>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C03C45" w:rsidRDefault="000D0C73" w:rsidP="00867D2E">
      <w:pPr>
        <w:tabs>
          <w:tab w:val="left" w:pos="567"/>
        </w:tabs>
        <w:jc w:val="both"/>
      </w:pPr>
      <w:r w:rsidRPr="00C03C45">
        <w:t>Вторая сторона обязана рассмотреть уведомление в течение 10 рабочих дней с даты его получения.</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СРОК ДЕЙСТВИЯ ДОГОВОРА</w:t>
      </w:r>
    </w:p>
    <w:p w:rsidR="000D0C73" w:rsidRPr="00C03C45" w:rsidRDefault="000D0C73" w:rsidP="00867D2E">
      <w:pPr>
        <w:tabs>
          <w:tab w:val="left" w:pos="-15026"/>
          <w:tab w:val="left" w:pos="567"/>
        </w:tabs>
        <w:suppressAutoHyphens w:val="0"/>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867D2E">
      <w:pPr>
        <w:tabs>
          <w:tab w:val="left" w:pos="567"/>
        </w:tabs>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C03C45">
          <w:t>гражданским законодательством</w:t>
        </w:r>
      </w:hyperlink>
      <w:r w:rsidRPr="00C03C45">
        <w:t>.</w:t>
      </w:r>
    </w:p>
    <w:p w:rsidR="000D0C73" w:rsidRPr="00C03C45" w:rsidRDefault="000D0C73" w:rsidP="00867D2E">
      <w:pPr>
        <w:tabs>
          <w:tab w:val="left" w:pos="567"/>
        </w:tabs>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6"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867D2E">
      <w:pPr>
        <w:tabs>
          <w:tab w:val="left" w:pos="567"/>
        </w:tabs>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C03C45" w:rsidRDefault="00E6042C" w:rsidP="00867D2E">
      <w:pPr>
        <w:tabs>
          <w:tab w:val="left" w:pos="567"/>
        </w:tabs>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EC1B59" w:rsidRPr="00C03C45">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636F1B" w:rsidRPr="00C03C45">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ЗАКЛЮЧИТЕЛЬНЫЕ ПОЛОЖЕНИЯ</w:t>
      </w:r>
    </w:p>
    <w:p w:rsidR="002034D7" w:rsidRPr="002034D7" w:rsidRDefault="00747763" w:rsidP="002034D7">
      <w:pPr>
        <w:pStyle w:val="ConsPlusNormal"/>
        <w:ind w:firstLine="540"/>
        <w:jc w:val="both"/>
        <w:rPr>
          <w:rFonts w:ascii="Times New Roman" w:eastAsiaTheme="minorEastAsia" w:hAnsi="Times New Roman" w:cs="Times New Roman"/>
          <w:sz w:val="22"/>
          <w:szCs w:val="22"/>
        </w:rPr>
      </w:pPr>
      <w:r w:rsidRPr="002034D7">
        <w:rPr>
          <w:rFonts w:ascii="Times New Roman" w:hAnsi="Times New Roman" w:cs="Times New Roman"/>
          <w:iCs/>
          <w:sz w:val="22"/>
          <w:szCs w:val="22"/>
        </w:rPr>
        <w:lastRenderedPageBreak/>
        <w:t xml:space="preserve">17.1. </w:t>
      </w:r>
      <w:r w:rsidR="000D0C73" w:rsidRPr="002034D7">
        <w:rPr>
          <w:rFonts w:ascii="Times New Roman" w:hAnsi="Times New Roman" w:cs="Times New Roman"/>
          <w:iCs/>
          <w:sz w:val="22"/>
          <w:szCs w:val="22"/>
        </w:rPr>
        <w:t xml:space="preserve">Стороны допускают передачу друг другу подписанных уведомлений, предписаний, </w:t>
      </w:r>
      <w:r w:rsidR="00EA3B66" w:rsidRPr="002034D7">
        <w:rPr>
          <w:rFonts w:ascii="Times New Roman" w:hAnsi="Times New Roman" w:cs="Times New Roman"/>
          <w:iCs/>
          <w:sz w:val="22"/>
          <w:szCs w:val="22"/>
        </w:rPr>
        <w:t xml:space="preserve">требований об уплате неустоек, пеней, штрафов; </w:t>
      </w:r>
      <w:r w:rsidR="000D0C73" w:rsidRPr="002034D7">
        <w:rPr>
          <w:rFonts w:ascii="Times New Roman" w:hAnsi="Times New Roman" w:cs="Times New Roman"/>
          <w:iCs/>
          <w:sz w:val="22"/>
          <w:szCs w:val="22"/>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2034D7">
        <w:rPr>
          <w:rFonts w:ascii="Times New Roman" w:hAnsi="Times New Roman" w:cs="Times New Roman"/>
          <w:iCs/>
          <w:sz w:val="22"/>
          <w:szCs w:val="22"/>
        </w:rPr>
        <w:t>7</w:t>
      </w:r>
      <w:r w:rsidR="000D0C73" w:rsidRPr="002034D7">
        <w:rPr>
          <w:rFonts w:ascii="Times New Roman" w:hAnsi="Times New Roman" w:cs="Times New Roman"/>
          <w:iCs/>
          <w:sz w:val="22"/>
          <w:szCs w:val="22"/>
        </w:rPr>
        <w:t xml:space="preserve"> </w:t>
      </w:r>
      <w:r w:rsidR="00516ADD" w:rsidRPr="002034D7">
        <w:rPr>
          <w:rFonts w:ascii="Times New Roman" w:hAnsi="Times New Roman" w:cs="Times New Roman"/>
          <w:iCs/>
          <w:sz w:val="22"/>
          <w:szCs w:val="22"/>
        </w:rPr>
        <w:t xml:space="preserve">«Адреса и банковские реквизиты сторон» </w:t>
      </w:r>
      <w:r w:rsidR="000D0C73" w:rsidRPr="002034D7">
        <w:rPr>
          <w:rFonts w:ascii="Times New Roman" w:hAnsi="Times New Roman" w:cs="Times New Roman"/>
          <w:iCs/>
          <w:sz w:val="22"/>
          <w:szCs w:val="22"/>
        </w:rPr>
        <w:t>настоящего договора.</w:t>
      </w:r>
      <w:r w:rsidR="00EE45D7" w:rsidRPr="002034D7">
        <w:rPr>
          <w:rFonts w:ascii="Times New Roman" w:hAnsi="Times New Roman" w:cs="Times New Roman"/>
          <w:iCs/>
          <w:sz w:val="22"/>
          <w:szCs w:val="22"/>
        </w:rPr>
        <w:t xml:space="preserve"> В </w:t>
      </w:r>
      <w:r w:rsidR="00516ADD" w:rsidRPr="002034D7">
        <w:rPr>
          <w:rFonts w:ascii="Times New Roman" w:hAnsi="Times New Roman" w:cs="Times New Roman"/>
          <w:iCs/>
          <w:sz w:val="22"/>
          <w:szCs w:val="22"/>
        </w:rPr>
        <w:t>данном разделе</w:t>
      </w:r>
      <w:r w:rsidR="00EE45D7" w:rsidRPr="002034D7">
        <w:rPr>
          <w:rFonts w:ascii="Times New Roman" w:hAnsi="Times New Roman" w:cs="Times New Roman"/>
          <w:iCs/>
          <w:sz w:val="22"/>
          <w:szCs w:val="22"/>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2034D7">
        <w:rPr>
          <w:rFonts w:ascii="Times New Roman" w:hAnsi="Times New Roman" w:cs="Times New Roman"/>
          <w:iCs/>
          <w:sz w:val="22"/>
          <w:szCs w:val="22"/>
        </w:rPr>
        <w:t xml:space="preserve"> </w:t>
      </w:r>
      <w:r w:rsidR="00EE45D7" w:rsidRPr="002034D7">
        <w:rPr>
          <w:rFonts w:ascii="Times New Roman" w:hAnsi="Times New Roman" w:cs="Times New Roman"/>
          <w:iCs/>
          <w:sz w:val="22"/>
          <w:szCs w:val="22"/>
        </w:rPr>
        <w:t xml:space="preserve">В случае изменения </w:t>
      </w:r>
      <w:r w:rsidR="00516ADD" w:rsidRPr="002034D7">
        <w:rPr>
          <w:rFonts w:ascii="Times New Roman" w:hAnsi="Times New Roman" w:cs="Times New Roman"/>
          <w:iCs/>
          <w:sz w:val="22"/>
          <w:szCs w:val="22"/>
        </w:rPr>
        <w:t>этих данных</w:t>
      </w:r>
      <w:r w:rsidR="00EE45D7" w:rsidRPr="002034D7">
        <w:rPr>
          <w:rFonts w:ascii="Times New Roman" w:hAnsi="Times New Roman" w:cs="Times New Roman"/>
          <w:iCs/>
          <w:sz w:val="22"/>
          <w:szCs w:val="22"/>
        </w:rPr>
        <w:t xml:space="preserve">, </w:t>
      </w:r>
      <w:r w:rsidR="006F1E26" w:rsidRPr="002034D7">
        <w:rPr>
          <w:rFonts w:ascii="Times New Roman" w:hAnsi="Times New Roman" w:cs="Times New Roman"/>
          <w:iCs/>
          <w:sz w:val="22"/>
          <w:szCs w:val="22"/>
        </w:rPr>
        <w:t>Стороны обязуются</w:t>
      </w:r>
      <w:r w:rsidR="00EE45D7" w:rsidRPr="002034D7">
        <w:rPr>
          <w:rFonts w:ascii="Times New Roman" w:hAnsi="Times New Roman" w:cs="Times New Roman"/>
          <w:iCs/>
          <w:sz w:val="22"/>
          <w:szCs w:val="22"/>
        </w:rPr>
        <w:t xml:space="preserve"> сообщить </w:t>
      </w:r>
      <w:r w:rsidR="006F1E26" w:rsidRPr="002034D7">
        <w:rPr>
          <w:rFonts w:ascii="Times New Roman" w:hAnsi="Times New Roman" w:cs="Times New Roman"/>
          <w:iCs/>
          <w:sz w:val="22"/>
          <w:szCs w:val="22"/>
        </w:rPr>
        <w:t xml:space="preserve">друг другу </w:t>
      </w:r>
      <w:r w:rsidR="00EE45D7" w:rsidRPr="002034D7">
        <w:rPr>
          <w:rFonts w:ascii="Times New Roman" w:hAnsi="Times New Roman" w:cs="Times New Roman"/>
          <w:iCs/>
          <w:sz w:val="22"/>
          <w:szCs w:val="22"/>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r w:rsidR="00DD2109" w:rsidRPr="002034D7">
        <w:rPr>
          <w:rFonts w:ascii="Times New Roman" w:hAnsi="Times New Roman" w:cs="Times New Roman"/>
          <w:iCs/>
          <w:sz w:val="22"/>
          <w:szCs w:val="22"/>
        </w:rPr>
        <w:t xml:space="preserve"> </w:t>
      </w:r>
      <w:r w:rsidR="002034D7" w:rsidRPr="002034D7">
        <w:rPr>
          <w:rFonts w:ascii="Times New Roman" w:eastAsiaTheme="minorEastAsia" w:hAnsi="Times New Roman" w:cs="Times New Roman"/>
          <w:sz w:val="22"/>
          <w:szCs w:val="22"/>
          <w:highlight w:val="yellow"/>
        </w:rPr>
        <w:t>Заявления, уведомления, извещения, требования или ины</w:t>
      </w:r>
      <w:r w:rsidR="002034D7">
        <w:rPr>
          <w:rFonts w:ascii="Times New Roman" w:eastAsiaTheme="minorEastAsia" w:hAnsi="Times New Roman" w:cs="Times New Roman"/>
          <w:sz w:val="22"/>
          <w:szCs w:val="22"/>
          <w:highlight w:val="yellow"/>
        </w:rPr>
        <w:t>е юридически значимые сообщения</w:t>
      </w:r>
      <w:r w:rsidR="00FF0023" w:rsidRPr="002034D7">
        <w:rPr>
          <w:rFonts w:ascii="Times New Roman" w:hAnsi="Times New Roman" w:cs="Times New Roman"/>
          <w:iCs/>
          <w:sz w:val="22"/>
          <w:szCs w:val="22"/>
          <w:highlight w:val="yellow"/>
        </w:rPr>
        <w:t>,</w:t>
      </w:r>
      <w:r w:rsidR="00E93C29" w:rsidRPr="002034D7">
        <w:rPr>
          <w:rFonts w:ascii="Times New Roman" w:hAnsi="Times New Roman" w:cs="Times New Roman"/>
          <w:iCs/>
          <w:sz w:val="22"/>
          <w:szCs w:val="22"/>
          <w:highlight w:val="yellow"/>
        </w:rPr>
        <w:t xml:space="preserve"> направленные</w:t>
      </w:r>
      <w:r w:rsidR="00FF0023" w:rsidRPr="002034D7">
        <w:rPr>
          <w:rFonts w:ascii="Times New Roman" w:hAnsi="Times New Roman" w:cs="Times New Roman"/>
          <w:iCs/>
          <w:sz w:val="22"/>
          <w:szCs w:val="22"/>
          <w:highlight w:val="yellow"/>
        </w:rPr>
        <w:t xml:space="preserve"> на адреса, указанные в </w:t>
      </w:r>
      <w:r w:rsidR="00E93C29" w:rsidRPr="002034D7">
        <w:rPr>
          <w:rFonts w:ascii="Times New Roman" w:hAnsi="Times New Roman" w:cs="Times New Roman"/>
          <w:iCs/>
          <w:sz w:val="22"/>
          <w:szCs w:val="22"/>
          <w:highlight w:val="yellow"/>
        </w:rPr>
        <w:t xml:space="preserve">разделах 17, 18 настоящего договора, считаются направленными </w:t>
      </w:r>
      <w:r w:rsidR="00FF0023" w:rsidRPr="002034D7">
        <w:rPr>
          <w:rFonts w:ascii="Times New Roman" w:hAnsi="Times New Roman" w:cs="Times New Roman"/>
          <w:iCs/>
          <w:sz w:val="22"/>
          <w:szCs w:val="22"/>
          <w:highlight w:val="yellow"/>
        </w:rPr>
        <w:t>надлежащим образом</w:t>
      </w:r>
      <w:bookmarkStart w:id="3" w:name="Par0"/>
      <w:bookmarkEnd w:id="3"/>
      <w:r w:rsidR="002034D7">
        <w:rPr>
          <w:rFonts w:ascii="Times New Roman" w:hAnsi="Times New Roman" w:cs="Times New Roman"/>
          <w:iCs/>
          <w:sz w:val="22"/>
          <w:szCs w:val="22"/>
          <w:highlight w:val="yellow"/>
        </w:rPr>
        <w:t xml:space="preserve">. </w:t>
      </w:r>
      <w:r w:rsidR="002034D7" w:rsidRPr="002034D7">
        <w:rPr>
          <w:rFonts w:ascii="Times New Roman" w:eastAsiaTheme="minorEastAsia" w:hAnsi="Times New Roman" w:cs="Times New Roman"/>
          <w:sz w:val="22"/>
          <w:szCs w:val="22"/>
          <w:highlight w:val="yellow"/>
        </w:rPr>
        <w:t>Сообщ</w:t>
      </w:r>
      <w:r w:rsidR="000200F4" w:rsidRPr="000200F4">
        <w:rPr>
          <w:rFonts w:ascii="Times New Roman" w:eastAsiaTheme="minorEastAsia" w:hAnsi="Times New Roman" w:cs="Times New Roman"/>
          <w:sz w:val="22"/>
          <w:szCs w:val="22"/>
          <w:highlight w:val="yellow"/>
        </w:rPr>
        <w:t>ение считается доставленным, если оно поступило по указанному в договоре адресу</w:t>
      </w:r>
      <w:r w:rsidR="002034D7" w:rsidRPr="002034D7">
        <w:rPr>
          <w:rFonts w:ascii="Times New Roman" w:eastAsiaTheme="minorEastAsia" w:hAnsi="Times New Roman" w:cs="Times New Roman"/>
          <w:sz w:val="22"/>
          <w:szCs w:val="22"/>
          <w:highlight w:val="yellow"/>
        </w:rPr>
        <w:t>, но по обстоятельствам, зави</w:t>
      </w:r>
      <w:r w:rsidR="000200F4">
        <w:rPr>
          <w:rFonts w:ascii="Times New Roman" w:eastAsiaTheme="minorEastAsia" w:hAnsi="Times New Roman" w:cs="Times New Roman"/>
          <w:sz w:val="22"/>
          <w:szCs w:val="22"/>
          <w:highlight w:val="yellow"/>
        </w:rPr>
        <w:t>сящим от адресата</w:t>
      </w:r>
      <w:r w:rsidR="002034D7" w:rsidRPr="002034D7">
        <w:rPr>
          <w:rFonts w:ascii="Times New Roman" w:eastAsiaTheme="minorEastAsia" w:hAnsi="Times New Roman" w:cs="Times New Roman"/>
          <w:sz w:val="22"/>
          <w:szCs w:val="22"/>
          <w:highlight w:val="yellow"/>
        </w:rPr>
        <w:t>, не было ему вручено или адресат не ознакомился с ним.</w:t>
      </w:r>
    </w:p>
    <w:p w:rsidR="000D0C73" w:rsidRPr="002034D7" w:rsidRDefault="000D0C73" w:rsidP="00867D2E">
      <w:pPr>
        <w:tabs>
          <w:tab w:val="left" w:pos="567"/>
        </w:tabs>
        <w:contextualSpacing/>
        <w:jc w:val="both"/>
        <w:rPr>
          <w:sz w:val="22"/>
          <w:szCs w:val="22"/>
        </w:rPr>
      </w:pPr>
      <w:r w:rsidRPr="002034D7">
        <w:rPr>
          <w:sz w:val="22"/>
          <w:szCs w:val="22"/>
        </w:rPr>
        <w:t>1</w:t>
      </w:r>
      <w:r w:rsidR="00747763" w:rsidRPr="002034D7">
        <w:rPr>
          <w:sz w:val="22"/>
          <w:szCs w:val="22"/>
        </w:rPr>
        <w:t>7</w:t>
      </w:r>
      <w:r w:rsidRPr="002034D7">
        <w:rPr>
          <w:sz w:val="22"/>
          <w:szCs w:val="22"/>
        </w:rPr>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2034D7">
        <w:rPr>
          <w:sz w:val="22"/>
          <w:szCs w:val="22"/>
        </w:rPr>
        <w:t>на</w:t>
      </w:r>
      <w:proofErr w:type="gramEnd"/>
      <w:r w:rsidRPr="002034D7">
        <w:rPr>
          <w:sz w:val="22"/>
          <w:szCs w:val="22"/>
        </w:rPr>
        <w:t xml:space="preserve"> то представителями.</w:t>
      </w:r>
    </w:p>
    <w:p w:rsidR="000D0C73" w:rsidRPr="002034D7" w:rsidRDefault="000D0C73" w:rsidP="00867D2E">
      <w:pPr>
        <w:tabs>
          <w:tab w:val="left" w:pos="567"/>
        </w:tabs>
        <w:suppressAutoHyphens w:val="0"/>
        <w:rPr>
          <w:sz w:val="22"/>
          <w:szCs w:val="22"/>
        </w:rPr>
      </w:pPr>
      <w:r w:rsidRPr="002034D7">
        <w:rPr>
          <w:sz w:val="22"/>
          <w:szCs w:val="22"/>
        </w:rPr>
        <w:t>1</w:t>
      </w:r>
      <w:r w:rsidR="00747763" w:rsidRPr="002034D7">
        <w:rPr>
          <w:sz w:val="22"/>
          <w:szCs w:val="22"/>
        </w:rPr>
        <w:t>7</w:t>
      </w:r>
      <w:r w:rsidRPr="002034D7">
        <w:rPr>
          <w:sz w:val="22"/>
          <w:szCs w:val="22"/>
        </w:rPr>
        <w:t>.3. Настоящий договор составлен в двух экземплярах, имеющих одинаковую юридическую силу, по одному экземпляру для каждой из сторон.</w:t>
      </w:r>
    </w:p>
    <w:p w:rsidR="00DD2109" w:rsidRPr="002034D7" w:rsidRDefault="00DD2109" w:rsidP="00867D2E">
      <w:pPr>
        <w:tabs>
          <w:tab w:val="left" w:pos="567"/>
        </w:tabs>
        <w:suppressAutoHyphens w:val="0"/>
        <w:rPr>
          <w:sz w:val="22"/>
          <w:szCs w:val="22"/>
        </w:rPr>
      </w:pPr>
    </w:p>
    <w:p w:rsidR="000D0C73" w:rsidRPr="002034D7" w:rsidRDefault="000D0C73" w:rsidP="00867D2E">
      <w:pPr>
        <w:tabs>
          <w:tab w:val="left" w:pos="567"/>
        </w:tabs>
        <w:suppressAutoHyphens w:val="0"/>
        <w:contextualSpacing/>
        <w:jc w:val="center"/>
        <w:rPr>
          <w:b/>
          <w:sz w:val="22"/>
          <w:szCs w:val="22"/>
        </w:rPr>
      </w:pPr>
      <w:r w:rsidRPr="002034D7">
        <w:rPr>
          <w:b/>
          <w:sz w:val="22"/>
          <w:szCs w:val="22"/>
        </w:rPr>
        <w:t>1</w:t>
      </w:r>
      <w:r w:rsidR="00747763" w:rsidRPr="002034D7">
        <w:rPr>
          <w:b/>
          <w:sz w:val="22"/>
          <w:szCs w:val="22"/>
        </w:rPr>
        <w:t>8</w:t>
      </w:r>
      <w:r w:rsidRPr="002034D7">
        <w:rPr>
          <w:b/>
          <w:sz w:val="22"/>
          <w:szCs w:val="22"/>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2034D7" w:rsidTr="000D0C73">
        <w:tc>
          <w:tcPr>
            <w:tcW w:w="5954" w:type="dxa"/>
          </w:tcPr>
          <w:p w:rsidR="000D0C73" w:rsidRPr="002034D7" w:rsidRDefault="000D0C73" w:rsidP="00867D2E">
            <w:pPr>
              <w:pStyle w:val="ConsNonformat"/>
              <w:tabs>
                <w:tab w:val="left" w:pos="567"/>
              </w:tabs>
              <w:ind w:right="0"/>
              <w:contextualSpacing/>
              <w:rPr>
                <w:rFonts w:ascii="Times New Roman" w:hAnsi="Times New Roman" w:cs="Times New Roman"/>
                <w:sz w:val="22"/>
                <w:szCs w:val="22"/>
              </w:rPr>
            </w:pPr>
            <w:r w:rsidRPr="002034D7">
              <w:rPr>
                <w:rFonts w:ascii="Times New Roman" w:hAnsi="Times New Roman" w:cs="Times New Roman"/>
                <w:sz w:val="22"/>
                <w:szCs w:val="22"/>
              </w:rPr>
              <w:t>Заказчик:</w:t>
            </w:r>
          </w:p>
        </w:tc>
        <w:tc>
          <w:tcPr>
            <w:tcW w:w="283" w:type="dxa"/>
          </w:tcPr>
          <w:p w:rsidR="000D0C73" w:rsidRPr="002034D7" w:rsidRDefault="000D0C73" w:rsidP="00867D2E">
            <w:pPr>
              <w:pStyle w:val="ConsNonformat"/>
              <w:tabs>
                <w:tab w:val="left" w:pos="567"/>
              </w:tabs>
              <w:ind w:right="0"/>
              <w:contextualSpacing/>
              <w:jc w:val="center"/>
              <w:rPr>
                <w:rFonts w:ascii="Times New Roman" w:hAnsi="Times New Roman" w:cs="Times New Roman"/>
                <w:sz w:val="22"/>
                <w:szCs w:val="22"/>
              </w:rPr>
            </w:pPr>
          </w:p>
        </w:tc>
        <w:tc>
          <w:tcPr>
            <w:tcW w:w="4253" w:type="dxa"/>
          </w:tcPr>
          <w:p w:rsidR="000D0C73" w:rsidRPr="002034D7" w:rsidRDefault="000D0C73" w:rsidP="00867D2E">
            <w:pPr>
              <w:pStyle w:val="ConsNonformat"/>
              <w:tabs>
                <w:tab w:val="left" w:pos="567"/>
              </w:tabs>
              <w:ind w:right="0"/>
              <w:contextualSpacing/>
              <w:jc w:val="center"/>
              <w:rPr>
                <w:rFonts w:ascii="Times New Roman" w:hAnsi="Times New Roman" w:cs="Times New Roman"/>
                <w:sz w:val="22"/>
                <w:szCs w:val="22"/>
              </w:rPr>
            </w:pPr>
            <w:r w:rsidRPr="002034D7">
              <w:rPr>
                <w:rFonts w:ascii="Times New Roman" w:hAnsi="Times New Roman" w:cs="Times New Roman"/>
                <w:sz w:val="22"/>
                <w:szCs w:val="22"/>
              </w:rPr>
              <w:t>Подрядчик:</w:t>
            </w:r>
          </w:p>
        </w:tc>
      </w:tr>
      <w:tr w:rsidR="000D0C73" w:rsidRPr="002034D7" w:rsidTr="000D0C73">
        <w:tc>
          <w:tcPr>
            <w:tcW w:w="5954" w:type="dxa"/>
          </w:tcPr>
          <w:p w:rsidR="000D0C73" w:rsidRPr="002034D7" w:rsidRDefault="000D0C73" w:rsidP="00DD2109">
            <w:pPr>
              <w:widowControl w:val="0"/>
              <w:tabs>
                <w:tab w:val="left" w:pos="567"/>
                <w:tab w:val="left" w:pos="6117"/>
              </w:tabs>
              <w:autoSpaceDE w:val="0"/>
              <w:autoSpaceDN w:val="0"/>
              <w:adjustRightInd w:val="0"/>
              <w:rPr>
                <w:sz w:val="22"/>
                <w:szCs w:val="22"/>
                <w:lang w:eastAsia="ru-RU"/>
              </w:rPr>
            </w:pPr>
          </w:p>
        </w:tc>
        <w:tc>
          <w:tcPr>
            <w:tcW w:w="283" w:type="dxa"/>
          </w:tcPr>
          <w:p w:rsidR="000D0C73" w:rsidRPr="002034D7" w:rsidRDefault="000D0C73" w:rsidP="00867D2E">
            <w:pPr>
              <w:pStyle w:val="ConsNonformat"/>
              <w:tabs>
                <w:tab w:val="left" w:pos="567"/>
              </w:tabs>
              <w:ind w:right="0"/>
              <w:contextualSpacing/>
              <w:jc w:val="right"/>
              <w:rPr>
                <w:rFonts w:ascii="Times New Roman" w:hAnsi="Times New Roman" w:cs="Times New Roman"/>
                <w:sz w:val="22"/>
                <w:szCs w:val="22"/>
              </w:rPr>
            </w:pPr>
          </w:p>
        </w:tc>
        <w:tc>
          <w:tcPr>
            <w:tcW w:w="4253" w:type="dxa"/>
          </w:tcPr>
          <w:p w:rsidR="000D0C73" w:rsidRPr="002034D7" w:rsidRDefault="000D0C73" w:rsidP="00867D2E">
            <w:pPr>
              <w:pStyle w:val="ConsNonformat"/>
              <w:tabs>
                <w:tab w:val="left" w:pos="567"/>
              </w:tabs>
              <w:ind w:right="0"/>
              <w:contextualSpacing/>
              <w:jc w:val="both"/>
              <w:rPr>
                <w:rFonts w:ascii="Times New Roman" w:hAnsi="Times New Roman" w:cs="Times New Roman"/>
                <w:sz w:val="22"/>
                <w:szCs w:val="22"/>
              </w:rPr>
            </w:pPr>
          </w:p>
        </w:tc>
      </w:tr>
    </w:tbl>
    <w:p w:rsidR="000D0C73" w:rsidRPr="002034D7" w:rsidRDefault="000D0C73" w:rsidP="00867D2E">
      <w:pPr>
        <w:tabs>
          <w:tab w:val="left" w:pos="567"/>
        </w:tabs>
        <w:suppressAutoHyphens w:val="0"/>
        <w:rPr>
          <w:sz w:val="22"/>
          <w:szCs w:val="22"/>
          <w:lang w:eastAsia="ru-RU"/>
        </w:rPr>
      </w:pPr>
    </w:p>
    <w:p w:rsidR="000D0C73" w:rsidRPr="002034D7" w:rsidRDefault="000D0C73" w:rsidP="00867D2E">
      <w:pPr>
        <w:suppressAutoHyphens w:val="0"/>
        <w:rPr>
          <w:sz w:val="22"/>
          <w:szCs w:val="22"/>
          <w:lang w:eastAsia="ru-RU"/>
        </w:rPr>
      </w:pPr>
      <w:r w:rsidRPr="002034D7">
        <w:rPr>
          <w:sz w:val="22"/>
          <w:szCs w:val="22"/>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2034D7">
        <w:rPr>
          <w:rFonts w:ascii="Times New Roman" w:hAnsi="Times New Roman" w:cs="Times New Roman"/>
          <w:sz w:val="22"/>
          <w:szCs w:val="22"/>
        </w:rPr>
        <w:lastRenderedPageBreak/>
        <w:t>Прил</w:t>
      </w:r>
      <w:r w:rsidRPr="007225B3">
        <w:rPr>
          <w:rFonts w:ascii="Times New Roman" w:hAnsi="Times New Roman" w:cs="Times New Roman"/>
          <w:sz w:val="24"/>
          <w:szCs w:val="24"/>
        </w:rPr>
        <w:t>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lastRenderedPageBreak/>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lastRenderedPageBreak/>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lastRenderedPageBreak/>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0D6C"/>
    <w:rsid w:val="00011171"/>
    <w:rsid w:val="0001122E"/>
    <w:rsid w:val="000200F4"/>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10C50"/>
    <w:rsid w:val="00121E46"/>
    <w:rsid w:val="001228A2"/>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34D7"/>
    <w:rsid w:val="0020567E"/>
    <w:rsid w:val="002074B4"/>
    <w:rsid w:val="00211ACC"/>
    <w:rsid w:val="0022225A"/>
    <w:rsid w:val="00222F60"/>
    <w:rsid w:val="002249E5"/>
    <w:rsid w:val="00225980"/>
    <w:rsid w:val="00226B7C"/>
    <w:rsid w:val="002370EC"/>
    <w:rsid w:val="00251592"/>
    <w:rsid w:val="00253DDE"/>
    <w:rsid w:val="00295409"/>
    <w:rsid w:val="002C5BC6"/>
    <w:rsid w:val="002C5DB3"/>
    <w:rsid w:val="002D43E1"/>
    <w:rsid w:val="002E2658"/>
    <w:rsid w:val="002E7E16"/>
    <w:rsid w:val="002F2AB8"/>
    <w:rsid w:val="002F31FD"/>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A086C"/>
    <w:rsid w:val="004B129E"/>
    <w:rsid w:val="004B6804"/>
    <w:rsid w:val="004B7CAA"/>
    <w:rsid w:val="005042F6"/>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83C99"/>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3F0"/>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B2723"/>
    <w:rsid w:val="009C2366"/>
    <w:rsid w:val="009E2BB2"/>
    <w:rsid w:val="009E3BDC"/>
    <w:rsid w:val="00A04FFA"/>
    <w:rsid w:val="00A1722F"/>
    <w:rsid w:val="00A278BC"/>
    <w:rsid w:val="00A31875"/>
    <w:rsid w:val="00A31C07"/>
    <w:rsid w:val="00A446C6"/>
    <w:rsid w:val="00A470D1"/>
    <w:rsid w:val="00A504DA"/>
    <w:rsid w:val="00A575C6"/>
    <w:rsid w:val="00A60F20"/>
    <w:rsid w:val="00A800D5"/>
    <w:rsid w:val="00A82DDC"/>
    <w:rsid w:val="00A93B64"/>
    <w:rsid w:val="00AB77B3"/>
    <w:rsid w:val="00AC0675"/>
    <w:rsid w:val="00AD7A04"/>
    <w:rsid w:val="00AE2D00"/>
    <w:rsid w:val="00AE5455"/>
    <w:rsid w:val="00AF026A"/>
    <w:rsid w:val="00AF5589"/>
    <w:rsid w:val="00AF5BFA"/>
    <w:rsid w:val="00B06768"/>
    <w:rsid w:val="00B07E00"/>
    <w:rsid w:val="00B22568"/>
    <w:rsid w:val="00B23D3A"/>
    <w:rsid w:val="00B24C94"/>
    <w:rsid w:val="00B40E03"/>
    <w:rsid w:val="00B44689"/>
    <w:rsid w:val="00B51728"/>
    <w:rsid w:val="00B56350"/>
    <w:rsid w:val="00B803E4"/>
    <w:rsid w:val="00B8280E"/>
    <w:rsid w:val="00BA5653"/>
    <w:rsid w:val="00BB5C53"/>
    <w:rsid w:val="00BC08D2"/>
    <w:rsid w:val="00BC1BE1"/>
    <w:rsid w:val="00BD1D56"/>
    <w:rsid w:val="00BE005B"/>
    <w:rsid w:val="00BE6C05"/>
    <w:rsid w:val="00BF376A"/>
    <w:rsid w:val="00BF3B73"/>
    <w:rsid w:val="00C03C45"/>
    <w:rsid w:val="00C0420F"/>
    <w:rsid w:val="00C05540"/>
    <w:rsid w:val="00C15507"/>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CA6"/>
    <w:rsid w:val="00D2442D"/>
    <w:rsid w:val="00D32CB3"/>
    <w:rsid w:val="00D46F86"/>
    <w:rsid w:val="00D64E14"/>
    <w:rsid w:val="00D730AB"/>
    <w:rsid w:val="00D77E4F"/>
    <w:rsid w:val="00DA23C2"/>
    <w:rsid w:val="00DA537B"/>
    <w:rsid w:val="00DB020C"/>
    <w:rsid w:val="00DB5CE6"/>
    <w:rsid w:val="00DD2109"/>
    <w:rsid w:val="00DD2283"/>
    <w:rsid w:val="00DD4D1E"/>
    <w:rsid w:val="00DD7C51"/>
    <w:rsid w:val="00DE4D15"/>
    <w:rsid w:val="00E00885"/>
    <w:rsid w:val="00E2444C"/>
    <w:rsid w:val="00E31DC0"/>
    <w:rsid w:val="00E33C96"/>
    <w:rsid w:val="00E368CA"/>
    <w:rsid w:val="00E40B60"/>
    <w:rsid w:val="00E41457"/>
    <w:rsid w:val="00E6042C"/>
    <w:rsid w:val="00E652F3"/>
    <w:rsid w:val="00E76B33"/>
    <w:rsid w:val="00E822A8"/>
    <w:rsid w:val="00E85FA3"/>
    <w:rsid w:val="00E92DE4"/>
    <w:rsid w:val="00E93C29"/>
    <w:rsid w:val="00EA1AEC"/>
    <w:rsid w:val="00EA3B66"/>
    <w:rsid w:val="00EB3910"/>
    <w:rsid w:val="00EC11C9"/>
    <w:rsid w:val="00EC1B59"/>
    <w:rsid w:val="00EC248E"/>
    <w:rsid w:val="00EC40FA"/>
    <w:rsid w:val="00ED7B83"/>
    <w:rsid w:val="00EE45D7"/>
    <w:rsid w:val="00EE6C63"/>
    <w:rsid w:val="00F05ACC"/>
    <w:rsid w:val="00F23DC2"/>
    <w:rsid w:val="00F358D9"/>
    <w:rsid w:val="00F60A48"/>
    <w:rsid w:val="00F63DE5"/>
    <w:rsid w:val="00F6577A"/>
    <w:rsid w:val="00F66050"/>
    <w:rsid w:val="00F90098"/>
    <w:rsid w:val="00F95C0C"/>
    <w:rsid w:val="00FA6E7D"/>
    <w:rsid w:val="00FA7A19"/>
    <w:rsid w:val="00FC4A79"/>
    <w:rsid w:val="00FF0023"/>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0479-96F4-408C-B0AB-30C9456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10971</Words>
  <Characters>62536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Ольга Васильевна Медведева (222)</cp:lastModifiedBy>
  <cp:revision>2</cp:revision>
  <cp:lastPrinted>2016-09-14T02:45:00Z</cp:lastPrinted>
  <dcterms:created xsi:type="dcterms:W3CDTF">2016-09-14T02:46:00Z</dcterms:created>
  <dcterms:modified xsi:type="dcterms:W3CDTF">2016-09-14T02:46:00Z</dcterms:modified>
</cp:coreProperties>
</file>