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72B12" w14:textId="77777777" w:rsidR="00FB3A15" w:rsidRDefault="00FB3A15" w:rsidP="00F32E73">
      <w:pPr>
        <w:tabs>
          <w:tab w:val="left" w:pos="0"/>
        </w:tabs>
        <w:jc w:val="right"/>
        <w:rPr>
          <w:b/>
          <w:sz w:val="22"/>
          <w:szCs w:val="22"/>
        </w:rPr>
      </w:pPr>
      <w:r>
        <w:rPr>
          <w:b/>
          <w:sz w:val="22"/>
          <w:szCs w:val="22"/>
        </w:rPr>
        <w:t xml:space="preserve">Приказ № 169 от 25.10.2016 о внесении изменений </w:t>
      </w:r>
    </w:p>
    <w:p w14:paraId="39BEF809" w14:textId="77777777" w:rsidR="00FB3A15" w:rsidRDefault="00FB3A15" w:rsidP="00F32E73">
      <w:pPr>
        <w:tabs>
          <w:tab w:val="left" w:pos="0"/>
        </w:tabs>
        <w:jc w:val="right"/>
        <w:rPr>
          <w:b/>
          <w:sz w:val="22"/>
          <w:szCs w:val="22"/>
        </w:rPr>
      </w:pPr>
      <w:r>
        <w:rPr>
          <w:b/>
          <w:sz w:val="22"/>
          <w:szCs w:val="22"/>
        </w:rPr>
        <w:t xml:space="preserve">в конкурсную документацию, </w:t>
      </w:r>
    </w:p>
    <w:p w14:paraId="16FA7B52" w14:textId="6E3E4509" w:rsidR="00F32E73" w:rsidRDefault="00FB3A15" w:rsidP="00F32E73">
      <w:pPr>
        <w:tabs>
          <w:tab w:val="left" w:pos="0"/>
        </w:tabs>
        <w:jc w:val="right"/>
        <w:rPr>
          <w:b/>
          <w:sz w:val="22"/>
          <w:szCs w:val="22"/>
        </w:rPr>
      </w:pPr>
      <w:r>
        <w:rPr>
          <w:b/>
          <w:sz w:val="22"/>
          <w:szCs w:val="22"/>
        </w:rPr>
        <w:t xml:space="preserve">утвержденную </w:t>
      </w:r>
      <w:r w:rsidR="00F32E73">
        <w:rPr>
          <w:b/>
          <w:sz w:val="22"/>
          <w:szCs w:val="22"/>
        </w:rPr>
        <w:t>Приказ</w:t>
      </w:r>
      <w:r>
        <w:rPr>
          <w:b/>
          <w:sz w:val="22"/>
          <w:szCs w:val="22"/>
        </w:rPr>
        <w:t>ом</w:t>
      </w:r>
      <w:r w:rsidR="00F32E73">
        <w:rPr>
          <w:b/>
          <w:sz w:val="22"/>
          <w:szCs w:val="22"/>
        </w:rPr>
        <w:t xml:space="preserve"> № 1</w:t>
      </w:r>
      <w:r w:rsidR="0076397D">
        <w:rPr>
          <w:b/>
          <w:sz w:val="22"/>
          <w:szCs w:val="22"/>
        </w:rPr>
        <w:t>4</w:t>
      </w:r>
      <w:r w:rsidR="00AD1D89">
        <w:rPr>
          <w:b/>
          <w:sz w:val="22"/>
          <w:szCs w:val="22"/>
        </w:rPr>
        <w:t>8</w:t>
      </w:r>
      <w:r w:rsidR="002B3CAC">
        <w:rPr>
          <w:b/>
          <w:sz w:val="22"/>
          <w:szCs w:val="22"/>
        </w:rPr>
        <w:t xml:space="preserve"> от 10.10</w:t>
      </w:r>
      <w:r w:rsidR="00F32E73">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65EB6D51" w:rsidR="004459CA" w:rsidRDefault="004459CA" w:rsidP="00390673">
      <w:pPr>
        <w:ind w:firstLine="709"/>
        <w:jc w:val="both"/>
        <w:rPr>
          <w:sz w:val="22"/>
          <w:szCs w:val="22"/>
        </w:rPr>
      </w:pPr>
      <w:r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68613F">
        <w:rPr>
          <w:sz w:val="22"/>
          <w:szCs w:val="22"/>
        </w:rPr>
        <w:t>крыш</w:t>
      </w:r>
      <w:r w:rsidRPr="004459CA">
        <w:rPr>
          <w:sz w:val="22"/>
          <w:szCs w:val="22"/>
        </w:rPr>
        <w:t xml:space="preserve"> </w:t>
      </w:r>
      <w:r w:rsidR="00EE639D" w:rsidRPr="00EE639D">
        <w:rPr>
          <w:sz w:val="22"/>
          <w:szCs w:val="22"/>
        </w:rPr>
        <w:t xml:space="preserve">в многоквартирных домах, расположенных на территории </w:t>
      </w:r>
      <w:r w:rsidR="00FD75EF">
        <w:rPr>
          <w:sz w:val="22"/>
          <w:szCs w:val="22"/>
        </w:rPr>
        <w:t xml:space="preserve">г. </w:t>
      </w:r>
      <w:r w:rsidR="00970467">
        <w:rPr>
          <w:sz w:val="22"/>
          <w:szCs w:val="22"/>
        </w:rPr>
        <w:t>Лесосибир</w:t>
      </w:r>
      <w:r w:rsidR="00FD75EF">
        <w:rPr>
          <w:sz w:val="22"/>
          <w:szCs w:val="22"/>
        </w:rPr>
        <w:t xml:space="preserve">ска </w:t>
      </w:r>
      <w:r w:rsidR="00EE639D" w:rsidRPr="00EE639D">
        <w:rPr>
          <w:sz w:val="22"/>
          <w:szCs w:val="22"/>
        </w:rPr>
        <w:t>Красноярского края</w:t>
      </w:r>
      <w:r w:rsidR="00EE639D" w:rsidRPr="00CF72D1">
        <w:rPr>
          <w:b/>
          <w:sz w:val="22"/>
          <w:szCs w:val="22"/>
        </w:rPr>
        <w:t xml:space="preserve"> </w:t>
      </w:r>
      <w:r w:rsidRPr="004459CA">
        <w:rPr>
          <w:sz w:val="22"/>
          <w:szCs w:val="22"/>
        </w:rPr>
        <w:t>по адрес</w:t>
      </w:r>
      <w:r w:rsidR="003A0265">
        <w:rPr>
          <w:sz w:val="22"/>
          <w:szCs w:val="22"/>
        </w:rPr>
        <w:t>ам</w:t>
      </w:r>
      <w:r w:rsidRPr="004459CA">
        <w:rPr>
          <w:sz w:val="22"/>
          <w:szCs w:val="22"/>
        </w:rPr>
        <w:t>:</w:t>
      </w:r>
      <w:r w:rsidR="00FD75EF">
        <w:rPr>
          <w:sz w:val="22"/>
          <w:szCs w:val="22"/>
        </w:rPr>
        <w:t xml:space="preserve"> </w:t>
      </w:r>
      <w:r w:rsidR="00970467">
        <w:rPr>
          <w:sz w:val="22"/>
          <w:szCs w:val="22"/>
        </w:rPr>
        <w:t>ул. Южная д. 11, 40 лет Октября д. 7, 1 квартал д. 8, ул. Просвещения д. 21, ул. Просвещения д. 24</w:t>
      </w:r>
      <w:r w:rsidR="00FB3A15">
        <w:rPr>
          <w:sz w:val="22"/>
          <w:szCs w:val="22"/>
        </w:rPr>
        <w:t>, 1-й квартал, д. 5</w:t>
      </w:r>
      <w:r w:rsidR="00970467">
        <w:rPr>
          <w:sz w:val="22"/>
          <w:szCs w:val="22"/>
        </w:rPr>
        <w:t>.</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0" w:name="RAZMESH_TITLE"/>
      <w:bookmarkEnd w:id="0"/>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65783865"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C16502" w:rsidRPr="00C16502">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418ECC9C" w14:textId="6A813610" w:rsidR="007D39C1" w:rsidRDefault="00497028" w:rsidP="00CF72D1">
      <w:pPr>
        <w:suppressAutoHyphens/>
        <w:ind w:firstLine="709"/>
        <w:jc w:val="both"/>
        <w:rPr>
          <w:rFonts w:eastAsia="Arial Unicode MS"/>
          <w:bCs/>
          <w:sz w:val="22"/>
          <w:szCs w:val="22"/>
        </w:rPr>
      </w:pPr>
      <w:r>
        <w:rPr>
          <w:rFonts w:eastAsia="Arial Unicode MS"/>
          <w:bCs/>
          <w:sz w:val="22"/>
          <w:szCs w:val="22"/>
        </w:rPr>
        <w:t>13 150 472,24</w:t>
      </w:r>
      <w:r w:rsidR="007D39C1" w:rsidRPr="007D39C1">
        <w:rPr>
          <w:rFonts w:eastAsia="Arial Unicode MS"/>
          <w:bCs/>
          <w:sz w:val="22"/>
          <w:szCs w:val="22"/>
        </w:rPr>
        <w:t xml:space="preserve"> (</w:t>
      </w:r>
      <w:r>
        <w:rPr>
          <w:rFonts w:eastAsia="Arial Unicode MS"/>
          <w:bCs/>
          <w:sz w:val="22"/>
          <w:szCs w:val="22"/>
        </w:rPr>
        <w:t>Тринадцать миллионов сто пятьдесят тысяч четыреста семьдесят два</w:t>
      </w:r>
      <w:r w:rsidR="007D39C1" w:rsidRPr="007D39C1">
        <w:rPr>
          <w:rFonts w:eastAsia="Arial Unicode MS"/>
          <w:bCs/>
          <w:sz w:val="22"/>
          <w:szCs w:val="22"/>
        </w:rPr>
        <w:t>) рубл</w:t>
      </w:r>
      <w:r>
        <w:rPr>
          <w:rFonts w:eastAsia="Arial Unicode MS"/>
          <w:bCs/>
          <w:sz w:val="22"/>
          <w:szCs w:val="22"/>
        </w:rPr>
        <w:t>я</w:t>
      </w:r>
      <w:r w:rsidR="00CC00B1">
        <w:rPr>
          <w:rFonts w:eastAsia="Arial Unicode MS"/>
          <w:bCs/>
          <w:sz w:val="22"/>
          <w:szCs w:val="22"/>
        </w:rPr>
        <w:t xml:space="preserve"> </w:t>
      </w:r>
      <w:r>
        <w:rPr>
          <w:rFonts w:eastAsia="Arial Unicode MS"/>
          <w:bCs/>
          <w:sz w:val="22"/>
          <w:szCs w:val="22"/>
        </w:rPr>
        <w:t>24</w:t>
      </w:r>
      <w:r w:rsidR="007D39C1" w:rsidRPr="007D39C1">
        <w:rPr>
          <w:rFonts w:eastAsia="Arial Unicode MS"/>
          <w:bCs/>
          <w:sz w:val="22"/>
          <w:szCs w:val="22"/>
        </w:rPr>
        <w:t xml:space="preserve"> копе</w:t>
      </w:r>
      <w:r>
        <w:rPr>
          <w:rFonts w:eastAsia="Arial Unicode MS"/>
          <w:bCs/>
          <w:sz w:val="22"/>
          <w:szCs w:val="22"/>
        </w:rPr>
        <w:t>йки</w:t>
      </w:r>
      <w:r w:rsidR="007D39C1" w:rsidRPr="007D39C1">
        <w:rPr>
          <w:rFonts w:eastAsia="Arial Unicode MS"/>
          <w:bCs/>
          <w:sz w:val="22"/>
          <w:szCs w:val="22"/>
        </w:rPr>
        <w:t>.</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lastRenderedPageBreak/>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3BCCDF23"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8F5EAF">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w:t>
      </w:r>
      <w:r w:rsidR="008F5EAF">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8F5EAF">
        <w:rPr>
          <w:rFonts w:ascii="Times New Roman" w:eastAsia="Arial Unicode MS" w:hAnsi="Times New Roman" w:cs="Times New Roman"/>
          <w:b/>
          <w:spacing w:val="-2"/>
          <w:sz w:val="22"/>
          <w:szCs w:val="22"/>
        </w:rPr>
        <w:t>0</w:t>
      </w:r>
      <w:r w:rsidR="00E31AF3">
        <w:rPr>
          <w:rFonts w:ascii="Times New Roman" w:eastAsia="Arial Unicode MS" w:hAnsi="Times New Roman" w:cs="Times New Roman"/>
          <w:b/>
          <w:spacing w:val="-2"/>
          <w:sz w:val="22"/>
          <w:szCs w:val="22"/>
        </w:rPr>
        <w:t>7</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w:t>
      </w:r>
      <w:r w:rsidR="008F5EAF">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35167005"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8F5EAF">
        <w:rPr>
          <w:rFonts w:eastAsia="Arial Unicode MS"/>
          <w:b/>
          <w:spacing w:val="-2"/>
          <w:sz w:val="22"/>
          <w:szCs w:val="22"/>
        </w:rPr>
        <w:t>10</w:t>
      </w:r>
      <w:r w:rsidR="00304F08" w:rsidRPr="00CF72D1">
        <w:rPr>
          <w:rFonts w:eastAsia="Arial Unicode MS"/>
          <w:b/>
          <w:spacing w:val="-2"/>
          <w:sz w:val="22"/>
          <w:szCs w:val="22"/>
        </w:rPr>
        <w:t xml:space="preserve">» </w:t>
      </w:r>
      <w:r w:rsidR="008F5EAF">
        <w:rPr>
          <w:rFonts w:eastAsia="Arial Unicode MS"/>
          <w:b/>
          <w:spacing w:val="-2"/>
          <w:sz w:val="22"/>
          <w:szCs w:val="22"/>
        </w:rPr>
        <w:t>ок</w:t>
      </w:r>
      <w:r w:rsidR="007C3922">
        <w:rPr>
          <w:rFonts w:eastAsia="Arial Unicode MS"/>
          <w:b/>
          <w:spacing w:val="-2"/>
          <w:sz w:val="22"/>
          <w:szCs w:val="22"/>
        </w:rPr>
        <w:t>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4C3E02">
        <w:rPr>
          <w:rFonts w:eastAsia="Arial Unicode MS"/>
          <w:b/>
          <w:spacing w:val="-2"/>
          <w:sz w:val="22"/>
          <w:szCs w:val="22"/>
        </w:rPr>
        <w:t>0</w:t>
      </w:r>
      <w:r w:rsidR="00E31AF3">
        <w:rPr>
          <w:rFonts w:eastAsia="Arial Unicode MS"/>
          <w:b/>
          <w:spacing w:val="-2"/>
          <w:sz w:val="22"/>
          <w:szCs w:val="22"/>
        </w:rPr>
        <w:t>7</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4C3E02">
        <w:rPr>
          <w:rFonts w:eastAsia="Arial Unicode MS"/>
          <w:b/>
          <w:spacing w:val="-2"/>
          <w:sz w:val="22"/>
          <w:szCs w:val="22"/>
        </w:rPr>
        <w:t>но</w:t>
      </w:r>
      <w:r w:rsidR="005B6EC0" w:rsidRPr="00CF72D1">
        <w:rPr>
          <w:rFonts w:eastAsia="Arial Unicode MS"/>
          <w:b/>
          <w:spacing w:val="-2"/>
          <w:sz w:val="22"/>
          <w:szCs w:val="22"/>
        </w:rPr>
        <w:t xml:space="preserve">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24E31115"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141EF3">
        <w:rPr>
          <w:b/>
          <w:bCs/>
          <w:sz w:val="22"/>
          <w:szCs w:val="22"/>
        </w:rPr>
        <w:t>1</w:t>
      </w:r>
      <w:r w:rsidR="00DC2D1D" w:rsidRPr="00CF72D1">
        <w:rPr>
          <w:b/>
          <w:bCs/>
          <w:sz w:val="22"/>
          <w:szCs w:val="22"/>
        </w:rPr>
        <w:t xml:space="preserve"> </w:t>
      </w:r>
      <w:r w:rsidRPr="00CF72D1">
        <w:rPr>
          <w:b/>
          <w:bCs/>
          <w:sz w:val="22"/>
          <w:szCs w:val="22"/>
        </w:rPr>
        <w:t xml:space="preserve">час. </w:t>
      </w:r>
      <w:r w:rsidR="00E31AF3">
        <w:rPr>
          <w:b/>
          <w:bCs/>
          <w:sz w:val="22"/>
          <w:szCs w:val="22"/>
        </w:rPr>
        <w:t>3</w:t>
      </w:r>
      <w:r w:rsidRPr="00CF72D1">
        <w:rPr>
          <w:b/>
          <w:bCs/>
          <w:sz w:val="22"/>
          <w:szCs w:val="22"/>
        </w:rPr>
        <w:t xml:space="preserve">0 мин. </w:t>
      </w:r>
      <w:r w:rsidR="00744C41" w:rsidRPr="00CF72D1">
        <w:rPr>
          <w:b/>
          <w:bCs/>
          <w:sz w:val="22"/>
          <w:szCs w:val="22"/>
        </w:rPr>
        <w:t>«</w:t>
      </w:r>
      <w:r w:rsidR="004C3E02">
        <w:rPr>
          <w:b/>
          <w:bCs/>
          <w:sz w:val="22"/>
          <w:szCs w:val="22"/>
        </w:rPr>
        <w:t>0</w:t>
      </w:r>
      <w:r w:rsidR="00E31AF3">
        <w:rPr>
          <w:b/>
          <w:bCs/>
          <w:sz w:val="22"/>
          <w:szCs w:val="22"/>
        </w:rPr>
        <w:t>8</w:t>
      </w:r>
      <w:r w:rsidR="00A21323">
        <w:rPr>
          <w:b/>
          <w:bCs/>
          <w:sz w:val="22"/>
          <w:szCs w:val="22"/>
        </w:rPr>
        <w:t xml:space="preserve">» </w:t>
      </w:r>
      <w:r w:rsidR="004C3E02">
        <w:rPr>
          <w:b/>
          <w:bCs/>
          <w:sz w:val="22"/>
          <w:szCs w:val="22"/>
        </w:rPr>
        <w:t>н</w:t>
      </w:r>
      <w:r w:rsidR="00C43B91">
        <w:rPr>
          <w:b/>
          <w:bCs/>
          <w:sz w:val="22"/>
          <w:szCs w:val="22"/>
        </w:rPr>
        <w:t>о</w:t>
      </w:r>
      <w:r w:rsidR="002412BA" w:rsidRPr="00CF72D1">
        <w:rPr>
          <w:b/>
          <w:bCs/>
          <w:sz w:val="22"/>
          <w:szCs w:val="22"/>
        </w:rPr>
        <w:t>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46BA9A09" w:rsidR="002412BA" w:rsidRDefault="00141EF3" w:rsidP="00CF72D1">
      <w:pPr>
        <w:ind w:firstLine="709"/>
        <w:jc w:val="both"/>
        <w:rPr>
          <w:b/>
          <w:color w:val="000000"/>
          <w:sz w:val="22"/>
          <w:szCs w:val="22"/>
        </w:rPr>
      </w:pPr>
      <w:r>
        <w:rPr>
          <w:b/>
          <w:color w:val="000000"/>
          <w:sz w:val="22"/>
          <w:szCs w:val="22"/>
        </w:rPr>
        <w:t>1</w:t>
      </w:r>
      <w:r w:rsidR="00B940EB">
        <w:rPr>
          <w:b/>
          <w:color w:val="000000"/>
          <w:sz w:val="22"/>
          <w:szCs w:val="22"/>
        </w:rPr>
        <w:t> 315 047,22</w:t>
      </w:r>
      <w:r w:rsidR="002412BA" w:rsidRPr="00782A97">
        <w:rPr>
          <w:b/>
          <w:color w:val="000000"/>
          <w:sz w:val="22"/>
          <w:szCs w:val="22"/>
        </w:rPr>
        <w:t xml:space="preserve"> рублей</w:t>
      </w:r>
      <w:r w:rsidR="00933DCD" w:rsidRPr="00782A97">
        <w:rPr>
          <w:b/>
          <w:color w:val="000000"/>
          <w:sz w:val="22"/>
          <w:szCs w:val="22"/>
        </w:rPr>
        <w:t>.</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4FFE06F3" w14:textId="23089CCC" w:rsidR="00E34055" w:rsidRDefault="00B845AA" w:rsidP="00453EC5">
      <w:pPr>
        <w:ind w:firstLine="709"/>
        <w:jc w:val="both"/>
        <w:rPr>
          <w:b/>
          <w:color w:val="000000"/>
          <w:sz w:val="22"/>
          <w:szCs w:val="22"/>
        </w:rPr>
      </w:pPr>
      <w:r>
        <w:rPr>
          <w:b/>
          <w:color w:val="000000"/>
          <w:sz w:val="22"/>
          <w:szCs w:val="22"/>
        </w:rPr>
        <w:t>2</w:t>
      </w:r>
      <w:r w:rsidR="00B940EB">
        <w:rPr>
          <w:b/>
          <w:color w:val="000000"/>
          <w:sz w:val="22"/>
          <w:szCs w:val="22"/>
        </w:rPr>
        <w:t> 630 094,45</w:t>
      </w:r>
      <w:bookmarkStart w:id="1" w:name="_GoBack"/>
      <w:bookmarkEnd w:id="1"/>
      <w:r w:rsidR="00E34055">
        <w:rPr>
          <w:b/>
          <w:color w:val="000000"/>
          <w:sz w:val="22"/>
          <w:szCs w:val="22"/>
        </w:rPr>
        <w:t xml:space="preserve">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lastRenderedPageBreak/>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4A4465B0" w14:textId="0949D95C" w:rsidR="00594CBB" w:rsidRPr="00CF72D1" w:rsidRDefault="00F62443" w:rsidP="00990BDB">
      <w:pPr>
        <w:autoSpaceDE w:val="0"/>
        <w:autoSpaceDN w:val="0"/>
        <w:ind w:right="-1" w:firstLine="709"/>
        <w:rPr>
          <w:noProof/>
          <w:sz w:val="22"/>
          <w:szCs w:val="22"/>
        </w:rPr>
      </w:pPr>
      <w:r w:rsidRPr="00CF72D1">
        <w:rPr>
          <w:sz w:val="22"/>
          <w:szCs w:val="22"/>
        </w:rPr>
        <w:t>к/с 30101810700000000853</w:t>
      </w: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37C25"/>
    <w:rsid w:val="000415AF"/>
    <w:rsid w:val="000416D9"/>
    <w:rsid w:val="000418AF"/>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B2663"/>
    <w:rsid w:val="000C2161"/>
    <w:rsid w:val="000C2894"/>
    <w:rsid w:val="000C3E7C"/>
    <w:rsid w:val="000C4F44"/>
    <w:rsid w:val="000D3C4A"/>
    <w:rsid w:val="000E1C65"/>
    <w:rsid w:val="000E5D58"/>
    <w:rsid w:val="000E7B9A"/>
    <w:rsid w:val="000F3840"/>
    <w:rsid w:val="0010314F"/>
    <w:rsid w:val="001053BE"/>
    <w:rsid w:val="00107096"/>
    <w:rsid w:val="00107E29"/>
    <w:rsid w:val="00122B02"/>
    <w:rsid w:val="00122E19"/>
    <w:rsid w:val="00131C55"/>
    <w:rsid w:val="00136281"/>
    <w:rsid w:val="00141EF3"/>
    <w:rsid w:val="00142C9E"/>
    <w:rsid w:val="001466FE"/>
    <w:rsid w:val="001519EC"/>
    <w:rsid w:val="0015437D"/>
    <w:rsid w:val="00156564"/>
    <w:rsid w:val="001644F4"/>
    <w:rsid w:val="00172ACE"/>
    <w:rsid w:val="00174EFD"/>
    <w:rsid w:val="0018333B"/>
    <w:rsid w:val="00186958"/>
    <w:rsid w:val="001878B8"/>
    <w:rsid w:val="0019161A"/>
    <w:rsid w:val="00191759"/>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116F2"/>
    <w:rsid w:val="002148C8"/>
    <w:rsid w:val="00217ED6"/>
    <w:rsid w:val="002207FE"/>
    <w:rsid w:val="00223F4B"/>
    <w:rsid w:val="00224368"/>
    <w:rsid w:val="002412BA"/>
    <w:rsid w:val="00242098"/>
    <w:rsid w:val="00245F7A"/>
    <w:rsid w:val="00252271"/>
    <w:rsid w:val="0025390C"/>
    <w:rsid w:val="0026008C"/>
    <w:rsid w:val="00260401"/>
    <w:rsid w:val="00263765"/>
    <w:rsid w:val="00263F5F"/>
    <w:rsid w:val="002727F6"/>
    <w:rsid w:val="002816AC"/>
    <w:rsid w:val="0028364E"/>
    <w:rsid w:val="00284ABC"/>
    <w:rsid w:val="0029026E"/>
    <w:rsid w:val="00290292"/>
    <w:rsid w:val="002915C2"/>
    <w:rsid w:val="00294459"/>
    <w:rsid w:val="002B3CAC"/>
    <w:rsid w:val="002B509E"/>
    <w:rsid w:val="002B60C2"/>
    <w:rsid w:val="002B60FB"/>
    <w:rsid w:val="002C6557"/>
    <w:rsid w:val="002E27E5"/>
    <w:rsid w:val="002E4597"/>
    <w:rsid w:val="002F2FA9"/>
    <w:rsid w:val="002F3ADB"/>
    <w:rsid w:val="002F51AB"/>
    <w:rsid w:val="002F76B0"/>
    <w:rsid w:val="00303D53"/>
    <w:rsid w:val="003049E4"/>
    <w:rsid w:val="00304F08"/>
    <w:rsid w:val="00305DD1"/>
    <w:rsid w:val="00306FB5"/>
    <w:rsid w:val="00311326"/>
    <w:rsid w:val="00315D3E"/>
    <w:rsid w:val="003200C3"/>
    <w:rsid w:val="003245DC"/>
    <w:rsid w:val="0032752B"/>
    <w:rsid w:val="00327E17"/>
    <w:rsid w:val="00330696"/>
    <w:rsid w:val="00332045"/>
    <w:rsid w:val="00336F18"/>
    <w:rsid w:val="00340121"/>
    <w:rsid w:val="003420B5"/>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51CA0"/>
    <w:rsid w:val="00453EC5"/>
    <w:rsid w:val="00456FB7"/>
    <w:rsid w:val="004624A8"/>
    <w:rsid w:val="004704DB"/>
    <w:rsid w:val="00482039"/>
    <w:rsid w:val="0048348F"/>
    <w:rsid w:val="0048687A"/>
    <w:rsid w:val="00486A85"/>
    <w:rsid w:val="004930B6"/>
    <w:rsid w:val="00497028"/>
    <w:rsid w:val="004A15F1"/>
    <w:rsid w:val="004A76B7"/>
    <w:rsid w:val="004B0040"/>
    <w:rsid w:val="004B382D"/>
    <w:rsid w:val="004B4DD6"/>
    <w:rsid w:val="004B72D6"/>
    <w:rsid w:val="004C2C7C"/>
    <w:rsid w:val="004C3E02"/>
    <w:rsid w:val="004C4FDE"/>
    <w:rsid w:val="004D7730"/>
    <w:rsid w:val="004E60CD"/>
    <w:rsid w:val="004F1104"/>
    <w:rsid w:val="004F1ABD"/>
    <w:rsid w:val="004F413F"/>
    <w:rsid w:val="004F5DC1"/>
    <w:rsid w:val="004F64BA"/>
    <w:rsid w:val="00500230"/>
    <w:rsid w:val="00502EF6"/>
    <w:rsid w:val="005054FF"/>
    <w:rsid w:val="00511242"/>
    <w:rsid w:val="00513D23"/>
    <w:rsid w:val="005169CB"/>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97075"/>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8613F"/>
    <w:rsid w:val="00691F47"/>
    <w:rsid w:val="006945E7"/>
    <w:rsid w:val="006B542D"/>
    <w:rsid w:val="006B6A01"/>
    <w:rsid w:val="006C1162"/>
    <w:rsid w:val="006C2BD2"/>
    <w:rsid w:val="006C3934"/>
    <w:rsid w:val="006C509A"/>
    <w:rsid w:val="006C56A0"/>
    <w:rsid w:val="006C7020"/>
    <w:rsid w:val="006D16A2"/>
    <w:rsid w:val="006D3E08"/>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398D"/>
    <w:rsid w:val="007555A1"/>
    <w:rsid w:val="00755C00"/>
    <w:rsid w:val="0075758D"/>
    <w:rsid w:val="0076397D"/>
    <w:rsid w:val="00763E09"/>
    <w:rsid w:val="00772992"/>
    <w:rsid w:val="00782A97"/>
    <w:rsid w:val="007838BC"/>
    <w:rsid w:val="0078672B"/>
    <w:rsid w:val="00790E0C"/>
    <w:rsid w:val="00792DC9"/>
    <w:rsid w:val="007A470C"/>
    <w:rsid w:val="007A5595"/>
    <w:rsid w:val="007A6C87"/>
    <w:rsid w:val="007A6F47"/>
    <w:rsid w:val="007A7072"/>
    <w:rsid w:val="007B7231"/>
    <w:rsid w:val="007C2621"/>
    <w:rsid w:val="007C3922"/>
    <w:rsid w:val="007C5FCD"/>
    <w:rsid w:val="007D08F9"/>
    <w:rsid w:val="007D1697"/>
    <w:rsid w:val="007D39C1"/>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25696"/>
    <w:rsid w:val="00835633"/>
    <w:rsid w:val="00836EB9"/>
    <w:rsid w:val="008414DF"/>
    <w:rsid w:val="00842BFB"/>
    <w:rsid w:val="008513B7"/>
    <w:rsid w:val="00857701"/>
    <w:rsid w:val="008620F5"/>
    <w:rsid w:val="00862BFC"/>
    <w:rsid w:val="00866644"/>
    <w:rsid w:val="00880879"/>
    <w:rsid w:val="00880A43"/>
    <w:rsid w:val="00882C6A"/>
    <w:rsid w:val="008865C7"/>
    <w:rsid w:val="00887D27"/>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8F5EAF"/>
    <w:rsid w:val="00901598"/>
    <w:rsid w:val="0090309A"/>
    <w:rsid w:val="0090353B"/>
    <w:rsid w:val="00905D8A"/>
    <w:rsid w:val="00906253"/>
    <w:rsid w:val="009064D8"/>
    <w:rsid w:val="00906BEB"/>
    <w:rsid w:val="00914A20"/>
    <w:rsid w:val="00915D57"/>
    <w:rsid w:val="00916389"/>
    <w:rsid w:val="00916A5E"/>
    <w:rsid w:val="009176DA"/>
    <w:rsid w:val="00927FFE"/>
    <w:rsid w:val="0093243F"/>
    <w:rsid w:val="00933DCD"/>
    <w:rsid w:val="00936539"/>
    <w:rsid w:val="009377D2"/>
    <w:rsid w:val="009456F8"/>
    <w:rsid w:val="00945D37"/>
    <w:rsid w:val="00951791"/>
    <w:rsid w:val="009527D1"/>
    <w:rsid w:val="0096434C"/>
    <w:rsid w:val="00967FD7"/>
    <w:rsid w:val="00970467"/>
    <w:rsid w:val="00971AF7"/>
    <w:rsid w:val="0097748A"/>
    <w:rsid w:val="00984DF5"/>
    <w:rsid w:val="00987F26"/>
    <w:rsid w:val="00990BDB"/>
    <w:rsid w:val="00990DFE"/>
    <w:rsid w:val="00994760"/>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7692A"/>
    <w:rsid w:val="00A81A9A"/>
    <w:rsid w:val="00A928F5"/>
    <w:rsid w:val="00A94DA5"/>
    <w:rsid w:val="00AA03D7"/>
    <w:rsid w:val="00AA118D"/>
    <w:rsid w:val="00AA33A1"/>
    <w:rsid w:val="00AA5277"/>
    <w:rsid w:val="00AA7445"/>
    <w:rsid w:val="00AB7CC0"/>
    <w:rsid w:val="00AC18EA"/>
    <w:rsid w:val="00AC235C"/>
    <w:rsid w:val="00AC249A"/>
    <w:rsid w:val="00AC2778"/>
    <w:rsid w:val="00AC2D1D"/>
    <w:rsid w:val="00AC3A5D"/>
    <w:rsid w:val="00AC69D4"/>
    <w:rsid w:val="00AD034C"/>
    <w:rsid w:val="00AD1D89"/>
    <w:rsid w:val="00AD48E9"/>
    <w:rsid w:val="00AD4B47"/>
    <w:rsid w:val="00AE1BDA"/>
    <w:rsid w:val="00AE4661"/>
    <w:rsid w:val="00AE484D"/>
    <w:rsid w:val="00AF1747"/>
    <w:rsid w:val="00AF5950"/>
    <w:rsid w:val="00AF6FE5"/>
    <w:rsid w:val="00B006B1"/>
    <w:rsid w:val="00B106D1"/>
    <w:rsid w:val="00B16CCC"/>
    <w:rsid w:val="00B2112E"/>
    <w:rsid w:val="00B24459"/>
    <w:rsid w:val="00B27611"/>
    <w:rsid w:val="00B34D50"/>
    <w:rsid w:val="00B34F7B"/>
    <w:rsid w:val="00B40FA0"/>
    <w:rsid w:val="00B4402B"/>
    <w:rsid w:val="00B51B06"/>
    <w:rsid w:val="00B53CCD"/>
    <w:rsid w:val="00B623E2"/>
    <w:rsid w:val="00B6491D"/>
    <w:rsid w:val="00B72B71"/>
    <w:rsid w:val="00B8221E"/>
    <w:rsid w:val="00B832BE"/>
    <w:rsid w:val="00B845AA"/>
    <w:rsid w:val="00B84899"/>
    <w:rsid w:val="00B876EC"/>
    <w:rsid w:val="00B90BA0"/>
    <w:rsid w:val="00B940EB"/>
    <w:rsid w:val="00B944CF"/>
    <w:rsid w:val="00B95166"/>
    <w:rsid w:val="00B96249"/>
    <w:rsid w:val="00BA11F2"/>
    <w:rsid w:val="00BA24BA"/>
    <w:rsid w:val="00BA5F6F"/>
    <w:rsid w:val="00BA62D4"/>
    <w:rsid w:val="00BB4A76"/>
    <w:rsid w:val="00BB4F78"/>
    <w:rsid w:val="00BB6462"/>
    <w:rsid w:val="00BC5560"/>
    <w:rsid w:val="00BC650B"/>
    <w:rsid w:val="00BE0802"/>
    <w:rsid w:val="00BE1CA1"/>
    <w:rsid w:val="00BE374F"/>
    <w:rsid w:val="00BF4AC8"/>
    <w:rsid w:val="00BF4C69"/>
    <w:rsid w:val="00C04B44"/>
    <w:rsid w:val="00C066B1"/>
    <w:rsid w:val="00C071AF"/>
    <w:rsid w:val="00C15E56"/>
    <w:rsid w:val="00C16502"/>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2EF5"/>
    <w:rsid w:val="00C6300A"/>
    <w:rsid w:val="00C6535E"/>
    <w:rsid w:val="00C6610D"/>
    <w:rsid w:val="00C66466"/>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0B1"/>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80A5D"/>
    <w:rsid w:val="00D836E6"/>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1AF3"/>
    <w:rsid w:val="00E34055"/>
    <w:rsid w:val="00E344E6"/>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F49"/>
    <w:rsid w:val="00E8708D"/>
    <w:rsid w:val="00E90289"/>
    <w:rsid w:val="00E9787C"/>
    <w:rsid w:val="00EA3A1C"/>
    <w:rsid w:val="00EA49BD"/>
    <w:rsid w:val="00EA7E5E"/>
    <w:rsid w:val="00EB0937"/>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214F7"/>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96C1F"/>
    <w:rsid w:val="00FB079D"/>
    <w:rsid w:val="00FB1AC7"/>
    <w:rsid w:val="00FB34A8"/>
    <w:rsid w:val="00FB382B"/>
    <w:rsid w:val="00FB3A15"/>
    <w:rsid w:val="00FB3CED"/>
    <w:rsid w:val="00FB5D56"/>
    <w:rsid w:val="00FC3231"/>
    <w:rsid w:val="00FD3594"/>
    <w:rsid w:val="00FD4593"/>
    <w:rsid w:val="00FD75EF"/>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1F55-EF75-42E1-94AD-B1EDA481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147</cp:revision>
  <cp:lastPrinted>2016-09-22T09:31:00Z</cp:lastPrinted>
  <dcterms:created xsi:type="dcterms:W3CDTF">2016-08-16T06:52:00Z</dcterms:created>
  <dcterms:modified xsi:type="dcterms:W3CDTF">2016-10-25T08:31:00Z</dcterms:modified>
</cp:coreProperties>
</file>