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FD" w:rsidRPr="00F25A12" w:rsidRDefault="002F31FD" w:rsidP="00867D2E">
      <w:pPr>
        <w:ind w:left="7371"/>
      </w:pPr>
      <w:r w:rsidRPr="00F25A12">
        <w:t xml:space="preserve">Приложение </w:t>
      </w:r>
      <w:r w:rsidR="00F25A12">
        <w:t>№</w:t>
      </w:r>
      <w:r w:rsidR="000E042B" w:rsidRPr="00F25A12">
        <w:t>6</w:t>
      </w:r>
      <w:r w:rsidRPr="00F25A12">
        <w:t xml:space="preserve"> к </w:t>
      </w:r>
      <w:r w:rsidR="00F73BE0" w:rsidRPr="00F25A12">
        <w:t>документации об электронном аукционе</w:t>
      </w:r>
    </w:p>
    <w:p w:rsidR="00BC1BE1" w:rsidRDefault="00F25A12" w:rsidP="00867D2E">
      <w:pPr>
        <w:jc w:val="center"/>
      </w:pPr>
      <w:r>
        <w:t>Проект договора</w:t>
      </w:r>
    </w:p>
    <w:p w:rsidR="00F25A12" w:rsidRDefault="00F25A12" w:rsidP="00867D2E">
      <w:pPr>
        <w:jc w:val="center"/>
      </w:pPr>
    </w:p>
    <w:p w:rsidR="000D0C73" w:rsidRPr="007225B3" w:rsidRDefault="000D0C73" w:rsidP="00867D2E">
      <w:pPr>
        <w:jc w:val="center"/>
      </w:pPr>
      <w:r w:rsidRPr="007225B3">
        <w:t>Договор № ___</w:t>
      </w:r>
    </w:p>
    <w:p w:rsidR="0022225A" w:rsidRDefault="00253DDE" w:rsidP="00867D2E">
      <w:pPr>
        <w:tabs>
          <w:tab w:val="left" w:pos="567"/>
        </w:tabs>
        <w:contextualSpacing/>
        <w:jc w:val="center"/>
      </w:pPr>
      <w:r w:rsidRPr="00253DDE">
        <w:t>на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p>
    <w:p w:rsidR="00253DDE" w:rsidRDefault="00253DDE" w:rsidP="00867D2E">
      <w:pPr>
        <w:tabs>
          <w:tab w:val="left" w:pos="567"/>
        </w:tabs>
        <w:contextualSpacing/>
        <w:jc w:val="center"/>
      </w:pPr>
    </w:p>
    <w:p w:rsidR="000D0C73" w:rsidRPr="007225B3" w:rsidRDefault="000D0C73" w:rsidP="00867D2E">
      <w:pPr>
        <w:tabs>
          <w:tab w:val="left" w:pos="567"/>
        </w:tabs>
        <w:contextualSpacing/>
        <w:jc w:val="both"/>
      </w:pPr>
      <w:r w:rsidRPr="007225B3">
        <w:t xml:space="preserve">город </w:t>
      </w:r>
      <w:r w:rsidR="00A06725">
        <w:t>Ачинск</w:t>
      </w:r>
      <w:r w:rsidRPr="007225B3">
        <w:tab/>
      </w:r>
      <w:r w:rsidRPr="007225B3">
        <w:tab/>
      </w:r>
      <w:r w:rsidRPr="007225B3">
        <w:tab/>
      </w:r>
      <w:r w:rsidRPr="007225B3">
        <w:tab/>
      </w:r>
      <w:r w:rsidRPr="007225B3">
        <w:tab/>
      </w:r>
      <w:r w:rsidRPr="007225B3">
        <w:tab/>
      </w:r>
      <w:r w:rsidRPr="007225B3">
        <w:tab/>
      </w:r>
      <w:r w:rsidR="00A06725">
        <w:t xml:space="preserve">                           </w:t>
      </w:r>
      <w:r w:rsidRPr="007225B3">
        <w:t xml:space="preserve"> «_____»__________ 201__ г. </w:t>
      </w:r>
    </w:p>
    <w:p w:rsidR="000D0C73" w:rsidRPr="007225B3" w:rsidRDefault="000D0C73" w:rsidP="00867D2E">
      <w:pPr>
        <w:tabs>
          <w:tab w:val="left" w:pos="567"/>
        </w:tabs>
        <w:contextualSpacing/>
        <w:jc w:val="both"/>
      </w:pPr>
    </w:p>
    <w:p w:rsidR="000D0C73" w:rsidRDefault="00A06725" w:rsidP="0072253E">
      <w:pPr>
        <w:pStyle w:val="1"/>
        <w:tabs>
          <w:tab w:val="left" w:pos="284"/>
        </w:tabs>
        <w:spacing w:before="0" w:after="0" w:line="240" w:lineRule="auto"/>
        <w:ind w:firstLine="709"/>
        <w:contextualSpacing/>
        <w:jc w:val="both"/>
        <w:rPr>
          <w:b w:val="0"/>
          <w:sz w:val="24"/>
          <w:szCs w:val="24"/>
        </w:rPr>
      </w:pPr>
      <w:r w:rsidRPr="00A06725">
        <w:rPr>
          <w:b w:val="0"/>
          <w:sz w:val="24"/>
          <w:szCs w:val="24"/>
        </w:rPr>
        <w:t>Администрация города Ачинска</w:t>
      </w:r>
      <w:r w:rsidR="000D0C73" w:rsidRPr="00A06725">
        <w:rPr>
          <w:b w:val="0"/>
          <w:sz w:val="24"/>
          <w:szCs w:val="24"/>
        </w:rPr>
        <w:t>, именуем</w:t>
      </w:r>
      <w:r w:rsidRPr="00A06725">
        <w:rPr>
          <w:b w:val="0"/>
          <w:sz w:val="24"/>
          <w:szCs w:val="24"/>
        </w:rPr>
        <w:t>ая</w:t>
      </w:r>
      <w:r w:rsidR="000D0C73" w:rsidRPr="00A06725">
        <w:rPr>
          <w:b w:val="0"/>
          <w:sz w:val="24"/>
          <w:szCs w:val="24"/>
        </w:rPr>
        <w:t xml:space="preserve"> в дальнейшем «Заказчик», в лице </w:t>
      </w:r>
      <w:r w:rsidR="006F33FA" w:rsidRPr="00A06725">
        <w:rPr>
          <w:b w:val="0"/>
          <w:sz w:val="24"/>
          <w:szCs w:val="24"/>
        </w:rPr>
        <w:t>_________________________</w:t>
      </w:r>
      <w:r w:rsidR="000D0C73" w:rsidRPr="00A06725">
        <w:rPr>
          <w:b w:val="0"/>
          <w:sz w:val="24"/>
          <w:szCs w:val="24"/>
        </w:rPr>
        <w:t>, действующе</w:t>
      </w:r>
      <w:r w:rsidRPr="00A06725">
        <w:rPr>
          <w:b w:val="0"/>
          <w:sz w:val="24"/>
          <w:szCs w:val="24"/>
        </w:rPr>
        <w:t>го</w:t>
      </w:r>
      <w:r w:rsidR="000D0C73" w:rsidRPr="00A06725">
        <w:rPr>
          <w:b w:val="0"/>
          <w:sz w:val="24"/>
          <w:szCs w:val="24"/>
        </w:rPr>
        <w:t xml:space="preserve"> на основании </w:t>
      </w:r>
      <w:r w:rsidRPr="00A06725">
        <w:rPr>
          <w:b w:val="0"/>
          <w:sz w:val="24"/>
          <w:szCs w:val="24"/>
        </w:rPr>
        <w:t>__________________</w:t>
      </w:r>
      <w:r w:rsidR="000D0C73" w:rsidRPr="00A06725">
        <w:rPr>
          <w:b w:val="0"/>
          <w:sz w:val="24"/>
          <w:szCs w:val="24"/>
        </w:rPr>
        <w:t xml:space="preserve">, с одной стороны, и </w:t>
      </w:r>
      <w:r w:rsidR="000D0C73" w:rsidRPr="00A06725">
        <w:rPr>
          <w:b w:val="0"/>
          <w:spacing w:val="-4"/>
          <w:sz w:val="24"/>
          <w:szCs w:val="24"/>
        </w:rPr>
        <w:t>________________</w:t>
      </w:r>
      <w:r w:rsidR="000D0C73" w:rsidRPr="00A06725">
        <w:rPr>
          <w:b w:val="0"/>
          <w:sz w:val="24"/>
          <w:szCs w:val="24"/>
        </w:rPr>
        <w:t xml:space="preserve">, </w:t>
      </w:r>
      <w:r w:rsidR="0088754A" w:rsidRPr="00A06725">
        <w:rPr>
          <w:b w:val="0"/>
          <w:sz w:val="24"/>
          <w:szCs w:val="24"/>
        </w:rPr>
        <w:t>именуемое в дальнейшем «Подрядчик»,</w:t>
      </w:r>
      <w:r w:rsidR="00DF7250">
        <w:rPr>
          <w:b w:val="0"/>
          <w:sz w:val="24"/>
          <w:szCs w:val="24"/>
        </w:rPr>
        <w:t xml:space="preserve"> </w:t>
      </w:r>
      <w:r w:rsidR="000D0C73" w:rsidRPr="00A06725">
        <w:rPr>
          <w:b w:val="0"/>
          <w:sz w:val="24"/>
          <w:szCs w:val="24"/>
        </w:rPr>
        <w:t>в лице __________________, действующего на основании ______________, с другой</w:t>
      </w:r>
      <w:r w:rsidR="000D0C73" w:rsidRPr="007225B3">
        <w:rPr>
          <w:b w:val="0"/>
          <w:sz w:val="24"/>
          <w:szCs w:val="24"/>
        </w:rPr>
        <w:t xml:space="preserve"> стороны, именуемые в дальнейшем Стороны</w:t>
      </w:r>
      <w:r>
        <w:rPr>
          <w:b w:val="0"/>
          <w:sz w:val="24"/>
          <w:szCs w:val="24"/>
        </w:rPr>
        <w:t xml:space="preserve"> </w:t>
      </w:r>
      <w:r w:rsidR="0088754A" w:rsidRPr="0088754A">
        <w:rPr>
          <w:b w:val="0"/>
          <w:sz w:val="24"/>
          <w:szCs w:val="24"/>
        </w:rPr>
        <w:t>заключили настоящий договор (далее - Дог</w:t>
      </w:r>
      <w:r w:rsidR="0088754A">
        <w:rPr>
          <w:b w:val="0"/>
          <w:sz w:val="24"/>
          <w:szCs w:val="24"/>
        </w:rPr>
        <w:t xml:space="preserve">овор) в соответствии с </w:t>
      </w:r>
      <w:r w:rsidR="00D924EC">
        <w:rPr>
          <w:b w:val="0"/>
          <w:sz w:val="24"/>
          <w:szCs w:val="24"/>
        </w:rPr>
        <w:t xml:space="preserve">протоколом </w:t>
      </w:r>
      <w:r w:rsidR="0088754A" w:rsidRPr="0088754A">
        <w:rPr>
          <w:b w:val="0"/>
          <w:sz w:val="24"/>
          <w:szCs w:val="24"/>
        </w:rPr>
        <w:t xml:space="preserve">проведения </w:t>
      </w:r>
      <w:r w:rsidR="0024326A" w:rsidRPr="0024326A">
        <w:rPr>
          <w:b w:val="0"/>
          <w:sz w:val="24"/>
          <w:szCs w:val="24"/>
        </w:rPr>
        <w:t>электронно</w:t>
      </w:r>
      <w:r w:rsidR="0024326A">
        <w:rPr>
          <w:b w:val="0"/>
          <w:sz w:val="24"/>
          <w:szCs w:val="24"/>
        </w:rPr>
        <w:t>го</w:t>
      </w:r>
      <w:r w:rsidR="0024326A" w:rsidRPr="0024326A">
        <w:rPr>
          <w:b w:val="0"/>
          <w:sz w:val="24"/>
          <w:szCs w:val="24"/>
        </w:rPr>
        <w:t xml:space="preserve"> аукцион</w:t>
      </w:r>
      <w:r w:rsidR="0024326A">
        <w:rPr>
          <w:b w:val="0"/>
          <w:sz w:val="24"/>
          <w:szCs w:val="24"/>
        </w:rPr>
        <w:t>а</w:t>
      </w:r>
      <w:r w:rsidR="0088754A" w:rsidRPr="0088754A">
        <w:rPr>
          <w:b w:val="0"/>
          <w:sz w:val="24"/>
          <w:szCs w:val="24"/>
        </w:rPr>
        <w:t xml:space="preserve"> от «</w:t>
      </w:r>
      <w:r w:rsidR="0088754A">
        <w:rPr>
          <w:b w:val="0"/>
          <w:sz w:val="24"/>
          <w:szCs w:val="24"/>
        </w:rPr>
        <w:t>___</w:t>
      </w:r>
      <w:r w:rsidR="0088754A" w:rsidRPr="0088754A">
        <w:rPr>
          <w:b w:val="0"/>
          <w:sz w:val="24"/>
          <w:szCs w:val="24"/>
        </w:rPr>
        <w:t xml:space="preserve">» </w:t>
      </w:r>
      <w:r w:rsidR="0088754A">
        <w:rPr>
          <w:b w:val="0"/>
          <w:sz w:val="24"/>
          <w:szCs w:val="24"/>
        </w:rPr>
        <w:t>___________</w:t>
      </w:r>
      <w:r w:rsidR="0088754A" w:rsidRPr="0088754A">
        <w:rPr>
          <w:b w:val="0"/>
          <w:sz w:val="24"/>
          <w:szCs w:val="24"/>
        </w:rPr>
        <w:t xml:space="preserve"> 201</w:t>
      </w:r>
      <w:r w:rsidR="000D0C58">
        <w:rPr>
          <w:b w:val="0"/>
          <w:sz w:val="24"/>
          <w:szCs w:val="24"/>
        </w:rPr>
        <w:t>__</w:t>
      </w:r>
      <w:r w:rsidR="00D924EC">
        <w:rPr>
          <w:b w:val="0"/>
          <w:sz w:val="24"/>
          <w:szCs w:val="24"/>
        </w:rPr>
        <w:t xml:space="preserve"> года </w:t>
      </w:r>
      <w:r w:rsidR="0088754A" w:rsidRPr="0088754A">
        <w:rPr>
          <w:b w:val="0"/>
          <w:sz w:val="24"/>
          <w:szCs w:val="24"/>
        </w:rPr>
        <w:t>о нижеследующем:</w:t>
      </w:r>
    </w:p>
    <w:p w:rsidR="00AD131B" w:rsidRPr="00AD131B" w:rsidRDefault="00AD131B" w:rsidP="0072253E">
      <w:pPr>
        <w:ind w:firstLine="709"/>
      </w:pPr>
    </w:p>
    <w:p w:rsidR="000D0C73" w:rsidRPr="007225B3" w:rsidRDefault="000D0C73" w:rsidP="0072253E">
      <w:pPr>
        <w:numPr>
          <w:ilvl w:val="0"/>
          <w:numId w:val="1"/>
        </w:numPr>
        <w:tabs>
          <w:tab w:val="left" w:pos="284"/>
        </w:tabs>
        <w:suppressAutoHyphens w:val="0"/>
        <w:ind w:left="0" w:firstLine="709"/>
        <w:contextualSpacing/>
        <w:jc w:val="center"/>
        <w:rPr>
          <w:b/>
        </w:rPr>
      </w:pPr>
      <w:r w:rsidRPr="007225B3">
        <w:rPr>
          <w:b/>
        </w:rPr>
        <w:t>ПРЕДМЕТ ДОГОВОРА</w:t>
      </w:r>
    </w:p>
    <w:p w:rsidR="000D0C73" w:rsidRPr="00EC489A" w:rsidRDefault="000D0C73" w:rsidP="0072253E">
      <w:pPr>
        <w:tabs>
          <w:tab w:val="left" w:pos="284"/>
        </w:tabs>
        <w:ind w:firstLine="709"/>
        <w:contextualSpacing/>
        <w:jc w:val="both"/>
      </w:pPr>
      <w:r w:rsidRPr="007225B3">
        <w:t xml:space="preserve">1.1. По настоящему </w:t>
      </w:r>
      <w:r w:rsidRPr="00EC489A">
        <w:t xml:space="preserve">договору </w:t>
      </w:r>
      <w:r w:rsidRPr="00EC489A">
        <w:rPr>
          <w:bCs/>
        </w:rPr>
        <w:t xml:space="preserve">Подрядчик обязуется оказать услуги и (или) выполнить работы </w:t>
      </w:r>
      <w:r w:rsidR="00EC489A" w:rsidRPr="00EC489A">
        <w:t>по капитальному ремонту общего имущества в многоквартирных домах. Капитальный ремонт крыши</w:t>
      </w:r>
      <w:r w:rsidR="004F2453" w:rsidRPr="00EC489A">
        <w:rPr>
          <w:bCs/>
        </w:rPr>
        <w:t xml:space="preserve"> (далее –</w:t>
      </w:r>
      <w:r w:rsidR="00EC489A">
        <w:rPr>
          <w:bCs/>
        </w:rPr>
        <w:t xml:space="preserve"> </w:t>
      </w:r>
      <w:r w:rsidR="00E94413" w:rsidRPr="00EC489A">
        <w:rPr>
          <w:bCs/>
          <w:color w:val="000000" w:themeColor="text1"/>
        </w:rPr>
        <w:t>р</w:t>
      </w:r>
      <w:r w:rsidRPr="00EC489A">
        <w:rPr>
          <w:bCs/>
          <w:color w:val="000000" w:themeColor="text1"/>
        </w:rPr>
        <w:t>аботы</w:t>
      </w:r>
      <w:r w:rsidRPr="00EC489A">
        <w:rPr>
          <w:bCs/>
        </w:rPr>
        <w:t>) в соответствии с:</w:t>
      </w:r>
    </w:p>
    <w:p w:rsidR="000D0C73" w:rsidRPr="00EC489A" w:rsidRDefault="000D0C73" w:rsidP="0072253E">
      <w:pPr>
        <w:tabs>
          <w:tab w:val="left" w:pos="284"/>
        </w:tabs>
        <w:contextualSpacing/>
        <w:jc w:val="both"/>
      </w:pPr>
      <w:r w:rsidRPr="00EC489A">
        <w:t>описанием объекта закупки (техническим заданием) - приложение № 1 к договору;</w:t>
      </w:r>
    </w:p>
    <w:p w:rsidR="000D0C73" w:rsidRPr="007225B3" w:rsidRDefault="000D0C73" w:rsidP="0072253E">
      <w:pPr>
        <w:tabs>
          <w:tab w:val="left" w:pos="284"/>
        </w:tabs>
        <w:contextualSpacing/>
        <w:jc w:val="both"/>
      </w:pPr>
      <w:r w:rsidRPr="00EC489A">
        <w:t>проектной документацией – приложение</w:t>
      </w:r>
      <w:r w:rsidRPr="007225B3">
        <w:t xml:space="preserve"> № 2 к договору; </w:t>
      </w:r>
    </w:p>
    <w:p w:rsidR="000D0C73" w:rsidRPr="007225B3" w:rsidRDefault="000D0C73" w:rsidP="0072253E">
      <w:pPr>
        <w:tabs>
          <w:tab w:val="left" w:pos="284"/>
        </w:tabs>
        <w:contextualSpacing/>
        <w:jc w:val="both"/>
      </w:pPr>
      <w:r w:rsidRPr="007225B3">
        <w:t>ведомост</w:t>
      </w:r>
      <w:r w:rsidR="00A06725">
        <w:t>ями</w:t>
      </w:r>
      <w:r w:rsidRPr="007225B3">
        <w:t xml:space="preserve"> объемов работ – приложение № 3 к договору; </w:t>
      </w:r>
    </w:p>
    <w:p w:rsidR="000D0C73" w:rsidRPr="007225B3" w:rsidRDefault="000D0C73" w:rsidP="0072253E">
      <w:pPr>
        <w:tabs>
          <w:tab w:val="left" w:pos="284"/>
        </w:tabs>
        <w:contextualSpacing/>
        <w:jc w:val="both"/>
      </w:pPr>
      <w:r w:rsidRPr="007225B3">
        <w:t>локальным</w:t>
      </w:r>
      <w:r w:rsidR="00A06725">
        <w:t>и</w:t>
      </w:r>
      <w:r w:rsidRPr="007225B3">
        <w:t xml:space="preserve"> сметным</w:t>
      </w:r>
      <w:r w:rsidR="00A06725">
        <w:t>и</w:t>
      </w:r>
      <w:r w:rsidRPr="007225B3">
        <w:t xml:space="preserve"> расчет</w:t>
      </w:r>
      <w:r w:rsidR="00A06725">
        <w:t>ами</w:t>
      </w:r>
      <w:r w:rsidRPr="007225B3">
        <w:t xml:space="preserve"> – приложение № 4 к договору,</w:t>
      </w:r>
    </w:p>
    <w:p w:rsidR="000D0C73" w:rsidRPr="007225B3" w:rsidRDefault="000D0C73" w:rsidP="0072253E">
      <w:pPr>
        <w:tabs>
          <w:tab w:val="left" w:pos="284"/>
        </w:tabs>
        <w:contextualSpacing/>
        <w:jc w:val="both"/>
      </w:pPr>
      <w:r w:rsidRPr="007225B3">
        <w:t>графиком производства работ</w:t>
      </w:r>
      <w:r w:rsidR="00F05ACC">
        <w:t xml:space="preserve"> на объекте</w:t>
      </w:r>
      <w:r w:rsidRPr="007225B3">
        <w:t xml:space="preserve"> – приложение № 5 к договору,</w:t>
      </w:r>
    </w:p>
    <w:p w:rsidR="000D0C73" w:rsidRPr="008577F1" w:rsidRDefault="000D0C73" w:rsidP="0072253E">
      <w:pPr>
        <w:tabs>
          <w:tab w:val="left" w:pos="284"/>
        </w:tabs>
        <w:contextualSpacing/>
        <w:jc w:val="both"/>
        <w:rPr>
          <w:color w:val="FF0000"/>
        </w:rPr>
      </w:pPr>
      <w:r w:rsidRPr="007225B3">
        <w:t>а Заказчик обязуется</w:t>
      </w:r>
      <w:r w:rsidRPr="007225B3">
        <w:rPr>
          <w:bCs/>
        </w:rPr>
        <w:t xml:space="preserve"> </w:t>
      </w:r>
      <w:r w:rsidRPr="00A06725">
        <w:rPr>
          <w:bCs/>
        </w:rPr>
        <w:t>обеспечить приемку</w:t>
      </w:r>
      <w:r w:rsidR="008577F1" w:rsidRPr="00A06725">
        <w:rPr>
          <w:bCs/>
        </w:rPr>
        <w:t xml:space="preserve">, а </w:t>
      </w:r>
      <w:r w:rsidR="00471D99" w:rsidRPr="00A06725">
        <w:rPr>
          <w:lang w:eastAsia="ru-RU"/>
        </w:rPr>
        <w:t>Региональн</w:t>
      </w:r>
      <w:r w:rsidR="00286A93" w:rsidRPr="00A06725">
        <w:rPr>
          <w:lang w:eastAsia="ru-RU"/>
        </w:rPr>
        <w:t>ый</w:t>
      </w:r>
      <w:r w:rsidR="00471D99" w:rsidRPr="00A06725">
        <w:rPr>
          <w:lang w:eastAsia="ru-RU"/>
        </w:rPr>
        <w:t xml:space="preserve"> фонд капитального ремонта многоквартирных домов на территории Красноярского края </w:t>
      </w:r>
      <w:r w:rsidR="008577F1" w:rsidRPr="00A06725">
        <w:rPr>
          <w:bCs/>
        </w:rPr>
        <w:t>(далее</w:t>
      </w:r>
      <w:r w:rsidR="00EC489A">
        <w:rPr>
          <w:bCs/>
        </w:rPr>
        <w:t xml:space="preserve"> </w:t>
      </w:r>
      <w:r w:rsidR="008577F1" w:rsidRPr="00A06725">
        <w:rPr>
          <w:bCs/>
        </w:rPr>
        <w:t>-</w:t>
      </w:r>
      <w:r w:rsidR="00EC489A">
        <w:rPr>
          <w:bCs/>
        </w:rPr>
        <w:t xml:space="preserve"> </w:t>
      </w:r>
      <w:r w:rsidR="008577F1" w:rsidRPr="00A06725">
        <w:rPr>
          <w:bCs/>
        </w:rPr>
        <w:t>Фонд)</w:t>
      </w:r>
      <w:r w:rsidR="00A06725" w:rsidRPr="00A06725">
        <w:rPr>
          <w:bCs/>
        </w:rPr>
        <w:t xml:space="preserve"> </w:t>
      </w:r>
      <w:r w:rsidR="008577F1" w:rsidRPr="00A06725">
        <w:rPr>
          <w:bCs/>
        </w:rPr>
        <w:t>произвести оплату</w:t>
      </w:r>
      <w:r w:rsidRPr="00A06725">
        <w:rPr>
          <w:bCs/>
        </w:rPr>
        <w:t xml:space="preserve"> оказанных услуг и (или) выполненных</w:t>
      </w:r>
      <w:r w:rsidRPr="00A06725">
        <w:t xml:space="preserve"> работ в порядке и на условиях, предусмотренных настоящим договором</w:t>
      </w:r>
      <w:r w:rsidR="008577F1" w:rsidRPr="00A06725">
        <w:t>, а также договором о передаче функций технического заказчика</w:t>
      </w:r>
      <w:r w:rsidRPr="00A06725">
        <w:t>.</w:t>
      </w:r>
    </w:p>
    <w:p w:rsidR="002F31FD" w:rsidRDefault="000D0C73" w:rsidP="0072253E">
      <w:pPr>
        <w:pStyle w:val="aa"/>
        <w:numPr>
          <w:ilvl w:val="1"/>
          <w:numId w:val="2"/>
        </w:numPr>
        <w:tabs>
          <w:tab w:val="left" w:pos="284"/>
          <w:tab w:val="left" w:pos="709"/>
        </w:tabs>
        <w:ind w:left="0" w:firstLine="709"/>
        <w:contextualSpacing/>
        <w:jc w:val="both"/>
      </w:pPr>
      <w:r w:rsidRPr="007225B3">
        <w:t xml:space="preserve">Объект капитального ремонта: </w:t>
      </w:r>
    </w:p>
    <w:p w:rsidR="000D0C73" w:rsidRPr="00BB5C53" w:rsidRDefault="00BB5C53" w:rsidP="0072253E">
      <w:pPr>
        <w:pStyle w:val="aa"/>
        <w:numPr>
          <w:ilvl w:val="2"/>
          <w:numId w:val="8"/>
        </w:numPr>
        <w:tabs>
          <w:tab w:val="left" w:pos="284"/>
          <w:tab w:val="left" w:pos="709"/>
        </w:tabs>
        <w:ind w:left="0" w:firstLine="709"/>
        <w:contextualSpacing/>
        <w:jc w:val="both"/>
      </w:pPr>
      <w:r>
        <w:rPr>
          <w:bCs/>
        </w:rPr>
        <w:t>М</w:t>
      </w:r>
      <w:r w:rsidR="00B06768">
        <w:rPr>
          <w:bCs/>
        </w:rPr>
        <w:t>ногоквартирный дом</w:t>
      </w:r>
      <w:r>
        <w:rPr>
          <w:bCs/>
        </w:rPr>
        <w:t xml:space="preserve"> (далее – объект), расположенный по адресу:</w:t>
      </w:r>
      <w:r w:rsidR="00226B7C">
        <w:rPr>
          <w:b/>
        </w:rPr>
        <w:t>___________</w:t>
      </w:r>
    </w:p>
    <w:p w:rsidR="000D0C73" w:rsidRDefault="00BB5C53" w:rsidP="0072253E">
      <w:pPr>
        <w:tabs>
          <w:tab w:val="left" w:pos="284"/>
        </w:tabs>
        <w:ind w:firstLine="709"/>
        <w:contextualSpacing/>
        <w:jc w:val="both"/>
        <w:rPr>
          <w:bCs/>
        </w:rPr>
      </w:pPr>
      <w:r>
        <w:rPr>
          <w:bCs/>
        </w:rPr>
        <w:t xml:space="preserve">Вид работ на объекте: </w:t>
      </w:r>
      <w:r w:rsidR="00226B7C">
        <w:rPr>
          <w:bCs/>
        </w:rPr>
        <w:t>__________________________________</w:t>
      </w:r>
      <w:r>
        <w:rPr>
          <w:bCs/>
        </w:rPr>
        <w:t>.</w:t>
      </w:r>
    </w:p>
    <w:p w:rsidR="00551B10" w:rsidRDefault="00027E77" w:rsidP="0072253E">
      <w:pPr>
        <w:pStyle w:val="aa"/>
        <w:numPr>
          <w:ilvl w:val="1"/>
          <w:numId w:val="8"/>
        </w:numPr>
        <w:tabs>
          <w:tab w:val="left" w:pos="284"/>
        </w:tabs>
        <w:ind w:left="0" w:firstLine="709"/>
        <w:jc w:val="both"/>
      </w:pPr>
      <w:r w:rsidRPr="00D46F86">
        <w:t>Объемы работ по договору, в том числе набор (перечень) работ</w:t>
      </w:r>
      <w:r w:rsidR="007F6749">
        <w:t>,</w:t>
      </w:r>
      <w:r w:rsidR="0020567E" w:rsidRPr="00D46F86">
        <w:t xml:space="preserve"> указаны в проектной документации (приложение №2 к договору)</w:t>
      </w:r>
      <w:r w:rsidR="00551B10" w:rsidRPr="00D46F86">
        <w:t xml:space="preserve">. </w:t>
      </w:r>
    </w:p>
    <w:p w:rsidR="00AD131B" w:rsidRPr="00D46F86" w:rsidRDefault="00AD131B" w:rsidP="0072253E">
      <w:pPr>
        <w:pStyle w:val="aa"/>
        <w:tabs>
          <w:tab w:val="left" w:pos="284"/>
        </w:tabs>
        <w:ind w:left="0" w:firstLine="709"/>
        <w:jc w:val="both"/>
      </w:pPr>
    </w:p>
    <w:p w:rsidR="000D0C73" w:rsidRPr="007225B3" w:rsidRDefault="000D0C73" w:rsidP="0072253E">
      <w:pPr>
        <w:widowControl w:val="0"/>
        <w:shd w:val="clear" w:color="auto" w:fill="FFFFFF"/>
        <w:tabs>
          <w:tab w:val="left" w:pos="567"/>
        </w:tabs>
        <w:suppressAutoHyphens w:val="0"/>
        <w:autoSpaceDE w:val="0"/>
        <w:autoSpaceDN w:val="0"/>
        <w:adjustRightInd w:val="0"/>
        <w:ind w:right="-3" w:firstLine="709"/>
        <w:contextualSpacing/>
        <w:jc w:val="center"/>
        <w:rPr>
          <w:b/>
        </w:rPr>
      </w:pPr>
      <w:r w:rsidRPr="007225B3">
        <w:rPr>
          <w:b/>
        </w:rPr>
        <w:t>2. СРОК ОКАЗАНИЯ УСЛУГ И (ИЛИ)ВЫПОЛНЕНИЯ РАБОТ</w:t>
      </w:r>
    </w:p>
    <w:p w:rsidR="00980270" w:rsidRDefault="000D0C73" w:rsidP="0072253E">
      <w:pPr>
        <w:ind w:firstLine="709"/>
        <w:jc w:val="both"/>
        <w:rPr>
          <w:b/>
          <w:iCs/>
          <w:u w:val="single"/>
        </w:rPr>
      </w:pPr>
      <w:r w:rsidRPr="007225B3">
        <w:t xml:space="preserve">2.1. </w:t>
      </w:r>
      <w:r w:rsidRPr="007225B3">
        <w:rPr>
          <w:spacing w:val="-2"/>
        </w:rPr>
        <w:t>Срок</w:t>
      </w:r>
      <w:r w:rsidRPr="007225B3">
        <w:rPr>
          <w:bCs/>
          <w:spacing w:val="-2"/>
        </w:rPr>
        <w:t xml:space="preserve"> оказания услуг и (или)</w:t>
      </w:r>
      <w:r w:rsidRPr="007225B3">
        <w:rPr>
          <w:spacing w:val="-2"/>
        </w:rPr>
        <w:t xml:space="preserve"> выполнения работ</w:t>
      </w:r>
      <w:r w:rsidR="00FF60C3">
        <w:t>:</w:t>
      </w:r>
    </w:p>
    <w:p w:rsidR="002074B4" w:rsidRPr="006F1730" w:rsidRDefault="002074B4" w:rsidP="0072253E">
      <w:pPr>
        <w:ind w:firstLine="709"/>
        <w:jc w:val="both"/>
        <w:rPr>
          <w:b/>
          <w:u w:val="single"/>
        </w:rPr>
      </w:pPr>
      <w:r>
        <w:t xml:space="preserve">2.1.1. Начало выполнения работ: </w:t>
      </w:r>
      <w:r w:rsidRPr="007225B3">
        <w:t xml:space="preserve">в соответствии с графиком производства работ (приложение № 5). </w:t>
      </w:r>
      <w:r w:rsidRPr="007225B3">
        <w:rPr>
          <w:spacing w:val="-2"/>
        </w:rPr>
        <w:t>П</w:t>
      </w:r>
      <w:r w:rsidRPr="007225B3">
        <w:t>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p>
    <w:p w:rsidR="002074B4" w:rsidRPr="007225B3" w:rsidRDefault="002074B4" w:rsidP="0072253E">
      <w:pPr>
        <w:widowControl w:val="0"/>
        <w:shd w:val="clear" w:color="auto" w:fill="FFFFFF"/>
        <w:tabs>
          <w:tab w:val="left" w:pos="567"/>
        </w:tabs>
        <w:suppressAutoHyphens w:val="0"/>
        <w:autoSpaceDE w:val="0"/>
        <w:autoSpaceDN w:val="0"/>
        <w:adjustRightInd w:val="0"/>
        <w:ind w:right="-3" w:firstLine="709"/>
        <w:contextualSpacing/>
        <w:jc w:val="both"/>
      </w:pPr>
      <w:r>
        <w:t xml:space="preserve">2.1.2. Окончание выполнения работы: </w:t>
      </w:r>
      <w:r w:rsidR="006F1730" w:rsidRPr="007225B3">
        <w:t>в соответствии с графиком производства работ (приложение № 5).</w:t>
      </w:r>
      <w:r w:rsidR="003B67A5">
        <w:t xml:space="preserve"> </w:t>
      </w:r>
      <w:r>
        <w:t xml:space="preserve">Уведомление о завершении работ и необходимости приемки направляется Заказчику в срок не позднее: </w:t>
      </w:r>
      <w:r w:rsidR="00881AAB" w:rsidRPr="007225B3">
        <w:t>в соответствии с графиком производства работ (приложение № 5).</w:t>
      </w:r>
    </w:p>
    <w:p w:rsidR="000D0C73" w:rsidRPr="007225B3" w:rsidRDefault="000D0C73" w:rsidP="0072253E">
      <w:pPr>
        <w:tabs>
          <w:tab w:val="left" w:pos="567"/>
        </w:tabs>
        <w:ind w:firstLine="709"/>
        <w:jc w:val="both"/>
      </w:pPr>
      <w:r w:rsidRPr="007225B3">
        <w:t>2.</w:t>
      </w:r>
      <w:r w:rsidR="00D77E4F">
        <w:t>2</w:t>
      </w:r>
      <w:r w:rsidRPr="007225B3">
        <w:t xml:space="preserve">. Сроки, установленные договором, являются исходными для определения имущественных санкций в случае нарушения Подрядчиком сроков выполнения работ. </w:t>
      </w:r>
    </w:p>
    <w:p w:rsidR="000D0C73" w:rsidRDefault="000D0C73" w:rsidP="0072253E">
      <w:pPr>
        <w:tabs>
          <w:tab w:val="left" w:pos="567"/>
        </w:tabs>
        <w:ind w:firstLine="709"/>
        <w:jc w:val="both"/>
      </w:pPr>
      <w:r w:rsidRPr="007225B3">
        <w:t>2.</w:t>
      </w:r>
      <w:r w:rsidR="00D77E4F">
        <w:t>3</w:t>
      </w:r>
      <w:r w:rsidRPr="007225B3">
        <w:t>. Если в процессе выполнения работ возникнет необходимость внести отдельные изменения в график производства работ (Приложение № 5 к настоящему договору</w:t>
      </w:r>
      <w:r w:rsidRPr="00D46F86">
        <w:t>), которые не могут повлиять на увеличение сроков выполнения работ, то такие изменения производятся</w:t>
      </w:r>
      <w:r w:rsidRPr="007225B3">
        <w:t xml:space="preserve"> по согласованию Сторон в письменной форме и оформляются дополнительным соглашением к договору. Если необходимость в увеличении сроков выполнения работ на объекте возникла по вине одной из Сторон, виновная Сторона несет ответственность в соответствии с настоящим договором и действующим законодательством Российской Федерации.</w:t>
      </w:r>
    </w:p>
    <w:p w:rsidR="00AD131B" w:rsidRPr="007225B3" w:rsidRDefault="00AD131B" w:rsidP="0072253E">
      <w:pPr>
        <w:tabs>
          <w:tab w:val="left" w:pos="567"/>
        </w:tabs>
        <w:ind w:firstLine="709"/>
        <w:jc w:val="both"/>
      </w:pPr>
    </w:p>
    <w:p w:rsidR="000D0C73" w:rsidRPr="007225B3" w:rsidRDefault="000D0C73" w:rsidP="0072253E">
      <w:pPr>
        <w:tabs>
          <w:tab w:val="left" w:pos="567"/>
        </w:tabs>
        <w:ind w:right="-3" w:firstLine="709"/>
        <w:contextualSpacing/>
        <w:jc w:val="center"/>
        <w:rPr>
          <w:b/>
          <w:spacing w:val="-1"/>
        </w:rPr>
      </w:pPr>
      <w:r w:rsidRPr="007225B3">
        <w:rPr>
          <w:b/>
          <w:spacing w:val="-1"/>
        </w:rPr>
        <w:lastRenderedPageBreak/>
        <w:t>3. ПРАВА И ОБЯЗАННОСТИ СТОРОН</w:t>
      </w:r>
    </w:p>
    <w:p w:rsidR="000D0C73" w:rsidRPr="007225B3" w:rsidRDefault="000D0C73" w:rsidP="0072253E">
      <w:pPr>
        <w:tabs>
          <w:tab w:val="left" w:pos="567"/>
          <w:tab w:val="left" w:pos="938"/>
        </w:tabs>
        <w:ind w:firstLine="709"/>
        <w:contextualSpacing/>
        <w:jc w:val="both"/>
      </w:pPr>
      <w:r w:rsidRPr="007225B3">
        <w:t>3.</w:t>
      </w:r>
      <w:r>
        <w:t>1</w:t>
      </w:r>
      <w:r w:rsidRPr="007225B3">
        <w:t>. Права Заказчика</w:t>
      </w:r>
      <w:r w:rsidR="004B7CAA">
        <w:t>.</w:t>
      </w:r>
    </w:p>
    <w:p w:rsidR="000D0C73" w:rsidRPr="007225B3" w:rsidRDefault="000D0C73" w:rsidP="0072253E">
      <w:pPr>
        <w:tabs>
          <w:tab w:val="left" w:pos="567"/>
        </w:tabs>
        <w:ind w:firstLine="709"/>
        <w:contextualSpacing/>
        <w:jc w:val="both"/>
      </w:pPr>
      <w:r w:rsidRPr="007225B3">
        <w:t>3.</w:t>
      </w:r>
      <w:r>
        <w:t>1</w:t>
      </w:r>
      <w:r w:rsidRPr="007225B3">
        <w:t>.1.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и оборудования.</w:t>
      </w:r>
      <w:r w:rsidR="00A06725">
        <w:t xml:space="preserve"> </w:t>
      </w:r>
      <w:r w:rsidRPr="007225B3">
        <w:t>Количество проверок и сроки их проведения определяются Заказчиком единолично</w:t>
      </w:r>
      <w:r w:rsidR="004B7CAA">
        <w:t>.</w:t>
      </w:r>
    </w:p>
    <w:p w:rsidR="000D0C73" w:rsidRPr="007225B3" w:rsidRDefault="000D0C73" w:rsidP="0072253E">
      <w:pPr>
        <w:tabs>
          <w:tab w:val="left" w:pos="567"/>
        </w:tabs>
        <w:ind w:firstLine="709"/>
        <w:contextualSpacing/>
        <w:jc w:val="both"/>
      </w:pPr>
      <w:r w:rsidRPr="007225B3">
        <w:t>3.</w:t>
      </w:r>
      <w:r>
        <w:t>1</w:t>
      </w:r>
      <w:r w:rsidRPr="007225B3">
        <w:t>.2. Заказчик вправе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предписания по качеству работ по договору, обязательных для исполнения Подрядчиком в сроки, указанные в соответствующих документах. За неисполнение/ненадлежащее, 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Российской Федерации</w:t>
      </w:r>
      <w:r w:rsidR="004B7CAA">
        <w:t>.</w:t>
      </w:r>
    </w:p>
    <w:p w:rsidR="000D0C73" w:rsidRPr="007225B3" w:rsidRDefault="000D0C73" w:rsidP="0072253E">
      <w:pPr>
        <w:tabs>
          <w:tab w:val="left" w:pos="567"/>
        </w:tabs>
        <w:ind w:firstLine="709"/>
        <w:contextualSpacing/>
        <w:jc w:val="both"/>
      </w:pPr>
      <w:r w:rsidRPr="007225B3">
        <w:t>3.</w:t>
      </w:r>
      <w:r>
        <w:t>1</w:t>
      </w:r>
      <w:r w:rsidRPr="007225B3">
        <w:t>.3. Заказчик вправе запрашивать информацию (в том числе в виде письменного отчета за подписью уполномоченного представителя Подрядчика) о ходе и состоянии выполнения Подрядчиком принятых на себя обязательств по настоящему договору</w:t>
      </w:r>
      <w:r w:rsidR="004B7CAA">
        <w:t>.</w:t>
      </w:r>
    </w:p>
    <w:p w:rsidR="000D0C73" w:rsidRPr="007225B3" w:rsidRDefault="000D0C73" w:rsidP="0072253E">
      <w:pPr>
        <w:tabs>
          <w:tab w:val="left" w:pos="567"/>
        </w:tabs>
        <w:suppressAutoHyphens w:val="0"/>
        <w:autoSpaceDE w:val="0"/>
        <w:autoSpaceDN w:val="0"/>
        <w:adjustRightInd w:val="0"/>
        <w:ind w:firstLine="709"/>
        <w:jc w:val="both"/>
        <w:rPr>
          <w:rFonts w:eastAsia="Calibri"/>
          <w:lang w:eastAsia="ru-RU"/>
        </w:rPr>
      </w:pPr>
      <w:r w:rsidRPr="007225B3">
        <w:t>3.</w:t>
      </w:r>
      <w:r>
        <w:t>1</w:t>
      </w:r>
      <w:r w:rsidRPr="007225B3">
        <w:t>.4. Заказчик вправе требовать от Подрядчика в любое время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Требование о приостановке выполнения работ по настоящему договору должно быть отражено в общем журнале работ</w:t>
      </w:r>
      <w:r w:rsidRPr="007225B3">
        <w:rPr>
          <w:rFonts w:eastAsia="Calibri"/>
          <w:lang w:eastAsia="ru-RU"/>
        </w:rPr>
        <w:t>.</w:t>
      </w:r>
    </w:p>
    <w:p w:rsidR="000D0C73" w:rsidRPr="007225B3" w:rsidRDefault="000D0C73" w:rsidP="0072253E">
      <w:pPr>
        <w:tabs>
          <w:tab w:val="left" w:pos="567"/>
        </w:tabs>
        <w:ind w:firstLine="709"/>
        <w:contextualSpacing/>
        <w:jc w:val="both"/>
      </w:pPr>
      <w:r w:rsidRPr="007225B3">
        <w:t xml:space="preserve">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 </w:t>
      </w:r>
    </w:p>
    <w:p w:rsidR="000D0C73" w:rsidRPr="007225B3" w:rsidRDefault="000D0C73" w:rsidP="0072253E">
      <w:pPr>
        <w:tabs>
          <w:tab w:val="left" w:pos="567"/>
        </w:tabs>
        <w:ind w:firstLine="709"/>
        <w:contextualSpacing/>
        <w:jc w:val="both"/>
      </w:pPr>
      <w:r w:rsidRPr="007225B3">
        <w:t>За отказ в удовлетворении требования о приостановке работ Подрядчик несет ответственность, предусмотренную настоящим договором и действующим законодательством Российской Федерации. Отказ Подрядчика в приостановке работ в соответствии с настоящим пунктом фиксируется в общем журнале работ.</w:t>
      </w:r>
    </w:p>
    <w:p w:rsidR="000D0C73" w:rsidRPr="007225B3" w:rsidRDefault="000D0C73" w:rsidP="0072253E">
      <w:pPr>
        <w:tabs>
          <w:tab w:val="left" w:pos="567"/>
        </w:tabs>
        <w:ind w:firstLine="709"/>
        <w:contextualSpacing/>
        <w:jc w:val="both"/>
      </w:pPr>
      <w:r w:rsidRPr="007225B3">
        <w:t xml:space="preserve">Подрядчик обязан устранить причины приостановки </w:t>
      </w:r>
      <w:r w:rsidR="00E94413">
        <w:rPr>
          <w:color w:val="000000" w:themeColor="text1"/>
        </w:rPr>
        <w:t>р</w:t>
      </w:r>
      <w:r w:rsidR="0083311E" w:rsidRPr="00E94413">
        <w:rPr>
          <w:color w:val="000000" w:themeColor="text1"/>
        </w:rPr>
        <w:t>абот</w:t>
      </w:r>
      <w:r w:rsidR="00A06725">
        <w:rPr>
          <w:color w:val="000000" w:themeColor="text1"/>
        </w:rPr>
        <w:t xml:space="preserve"> </w:t>
      </w:r>
      <w:r w:rsidR="0083311E">
        <w:t xml:space="preserve">в пределах сроков </w:t>
      </w:r>
      <w:r w:rsidR="0083311E" w:rsidRPr="00E94413">
        <w:rPr>
          <w:color w:val="000000" w:themeColor="text1"/>
        </w:rPr>
        <w:t xml:space="preserve">производства </w:t>
      </w:r>
      <w:r w:rsidR="00E94413" w:rsidRPr="00E94413">
        <w:rPr>
          <w:color w:val="000000" w:themeColor="text1"/>
        </w:rPr>
        <w:t>р</w:t>
      </w:r>
      <w:r w:rsidRPr="007225B3">
        <w:t>абот в целом и отдельных этапов работ, установленных настоящим договором. Подрядчик не вправе требовать увеличения сроков выполнения работ в целом, либо отдельных этапов работ;</w:t>
      </w:r>
    </w:p>
    <w:p w:rsidR="000D0C73" w:rsidRPr="007225B3" w:rsidRDefault="000D0C73" w:rsidP="0072253E">
      <w:pPr>
        <w:tabs>
          <w:tab w:val="left" w:pos="567"/>
        </w:tabs>
        <w:ind w:firstLine="709"/>
        <w:contextualSpacing/>
        <w:jc w:val="both"/>
      </w:pPr>
      <w:r w:rsidRPr="007225B3">
        <w:t>3.</w:t>
      </w:r>
      <w:r>
        <w:t>1</w:t>
      </w:r>
      <w:r w:rsidRPr="007225B3">
        <w:t>.5. Заказчик вправе запретить Подрядчику производство работ по настоящему договору в случае выявления несоответствия материалов, конструкций и оборудования установленным требованиям до момента его устранения</w:t>
      </w:r>
      <w:r w:rsidR="004B7CAA">
        <w:t>.</w:t>
      </w:r>
    </w:p>
    <w:p w:rsidR="000D0C73" w:rsidRPr="007225B3" w:rsidRDefault="000D0C73" w:rsidP="0072253E">
      <w:pPr>
        <w:tabs>
          <w:tab w:val="left" w:pos="567"/>
        </w:tabs>
        <w:ind w:firstLine="709"/>
        <w:jc w:val="both"/>
      </w:pPr>
      <w:r w:rsidRPr="007225B3">
        <w:t>3.</w:t>
      </w:r>
      <w:r>
        <w:t>1</w:t>
      </w:r>
      <w:r w:rsidRPr="007225B3">
        <w:t xml:space="preserve">.6. Заказчик вправе 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w:t>
      </w:r>
      <w:r w:rsidR="003B676D" w:rsidRPr="00D46F86">
        <w:t>работ</w:t>
      </w:r>
      <w:r w:rsidR="00D46F86" w:rsidRPr="00D46F86">
        <w:t>,</w:t>
      </w:r>
      <w:r w:rsidR="00A06725">
        <w:t xml:space="preserve"> </w:t>
      </w:r>
      <w:r w:rsidRPr="007225B3">
        <w:t>фактически выполненных на объекте</w:t>
      </w:r>
      <w:r w:rsidR="00D46F86">
        <w:t>,</w:t>
      </w:r>
      <w:r w:rsidRPr="007225B3">
        <w:t xml:space="preserve"> Заказчик в срок не позднее</w:t>
      </w:r>
      <w:r w:rsidR="00080128">
        <w:t>, ч</w:t>
      </w:r>
      <w:r w:rsidRPr="007225B3">
        <w:t>ем за два дня до предполагаемой даты выверки направляет Подрядчику вызов на объект</w:t>
      </w:r>
      <w:r w:rsidRPr="007225B3">
        <w:rPr>
          <w:color w:val="FF0000"/>
        </w:rPr>
        <w:t>.</w:t>
      </w:r>
      <w:r w:rsidRPr="007225B3">
        <w:t xml:space="preserve"> В случае неявки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Заказчик вправе привлечь к оформлению акта выверки третьих лиц </w:t>
      </w:r>
      <w:r w:rsidRPr="007225B3">
        <w:rPr>
          <w:rFonts w:eastAsia="Arial"/>
        </w:rPr>
        <w:t xml:space="preserve">(управляющую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7225B3">
        <w:rPr>
          <w:rFonts w:eastAsia="Arial"/>
        </w:rPr>
        <w:t xml:space="preserve"> и пр.), такой акт является обязат</w:t>
      </w:r>
      <w:r w:rsidR="00F07729">
        <w:rPr>
          <w:rFonts w:eastAsia="Arial"/>
        </w:rPr>
        <w:t>ельным для исполнения Подрядчиком</w:t>
      </w:r>
      <w:r w:rsidRPr="007225B3">
        <w:rPr>
          <w:rFonts w:eastAsia="Arial"/>
        </w:rPr>
        <w:t>;</w:t>
      </w:r>
    </w:p>
    <w:p w:rsidR="000D0C73" w:rsidRPr="007225B3" w:rsidRDefault="000D0C73" w:rsidP="0072253E">
      <w:pPr>
        <w:tabs>
          <w:tab w:val="left" w:pos="567"/>
        </w:tabs>
        <w:ind w:firstLine="709"/>
        <w:contextualSpacing/>
        <w:jc w:val="both"/>
      </w:pPr>
      <w:r w:rsidRPr="007225B3">
        <w:t>3.</w:t>
      </w:r>
      <w:r>
        <w:t>1</w:t>
      </w:r>
      <w:r w:rsidRPr="007225B3">
        <w:t>.7. Назначить ответственное лицо из числа работников Заказчика, отвечающее за взаимоотношения с Подрядчиком, соблюдая при этом указанные договором условия</w:t>
      </w:r>
      <w:r w:rsidR="004B7CAA">
        <w:t>.</w:t>
      </w:r>
    </w:p>
    <w:p w:rsidR="000D0C73" w:rsidRPr="007225B3" w:rsidRDefault="000D0C73" w:rsidP="0072253E">
      <w:pPr>
        <w:pStyle w:val="ad"/>
        <w:tabs>
          <w:tab w:val="left" w:pos="567"/>
        </w:tabs>
        <w:ind w:firstLine="709"/>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1</w:t>
      </w:r>
      <w:r w:rsidRPr="007225B3">
        <w:rPr>
          <w:rFonts w:ascii="Times New Roman" w:hAnsi="Times New Roman"/>
          <w:sz w:val="24"/>
          <w:szCs w:val="24"/>
        </w:rPr>
        <w:t xml:space="preserve">.8. Заказчик вправе привлекать к контролю, оценке качества и приемке </w:t>
      </w:r>
      <w:r w:rsidRPr="007225B3">
        <w:rPr>
          <w:rFonts w:ascii="Times New Roman" w:hAnsi="Times New Roman"/>
          <w:bCs/>
          <w:spacing w:val="-2"/>
          <w:sz w:val="24"/>
          <w:szCs w:val="24"/>
        </w:rPr>
        <w:t>оказанных услуг и (или)</w:t>
      </w:r>
      <w:r w:rsidRPr="007225B3">
        <w:rPr>
          <w:rFonts w:ascii="Times New Roman" w:hAnsi="Times New Roman"/>
          <w:sz w:val="24"/>
          <w:szCs w:val="24"/>
        </w:rPr>
        <w:t xml:space="preserve"> вып</w:t>
      </w:r>
      <w:r w:rsidR="004B7CAA">
        <w:rPr>
          <w:rFonts w:ascii="Times New Roman" w:hAnsi="Times New Roman"/>
          <w:sz w:val="24"/>
          <w:szCs w:val="24"/>
        </w:rPr>
        <w:t>олненных работ иные организации.</w:t>
      </w:r>
    </w:p>
    <w:p w:rsidR="000D0C73" w:rsidRPr="007225B3" w:rsidRDefault="000D0C73" w:rsidP="0072253E">
      <w:pPr>
        <w:pStyle w:val="ad"/>
        <w:tabs>
          <w:tab w:val="left" w:pos="567"/>
        </w:tabs>
        <w:ind w:firstLine="709"/>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1</w:t>
      </w:r>
      <w:r w:rsidRPr="007225B3">
        <w:rPr>
          <w:rFonts w:ascii="Times New Roman" w:hAnsi="Times New Roman"/>
          <w:sz w:val="24"/>
          <w:szCs w:val="24"/>
        </w:rPr>
        <w:t xml:space="preserve">.9. Заказчик вправе в случае обнаружения недостатков в </w:t>
      </w:r>
      <w:r w:rsidR="00046C91">
        <w:rPr>
          <w:rFonts w:ascii="Times New Roman" w:hAnsi="Times New Roman"/>
          <w:sz w:val="24"/>
          <w:szCs w:val="24"/>
        </w:rPr>
        <w:t xml:space="preserve">результатах работы потребовать </w:t>
      </w:r>
      <w:r w:rsidRPr="007225B3">
        <w:rPr>
          <w:rFonts w:ascii="Times New Roman" w:hAnsi="Times New Roman"/>
          <w:sz w:val="24"/>
          <w:szCs w:val="24"/>
        </w:rPr>
        <w:t xml:space="preserve">от Подрядчика устранения обнаруженных недостатков за счет последнего в сроки, установленные Заказчиком либо соразмерно уменьшить стоимость работ по договору на сумму некачественно </w:t>
      </w:r>
      <w:r w:rsidRPr="007225B3">
        <w:rPr>
          <w:rFonts w:ascii="Times New Roman" w:hAnsi="Times New Roman"/>
          <w:bCs/>
          <w:spacing w:val="-2"/>
          <w:sz w:val="24"/>
          <w:szCs w:val="24"/>
        </w:rPr>
        <w:t>оказанных услуг и (или)</w:t>
      </w:r>
      <w:r w:rsidR="004B7CAA">
        <w:rPr>
          <w:rFonts w:ascii="Times New Roman" w:hAnsi="Times New Roman"/>
          <w:sz w:val="24"/>
          <w:szCs w:val="24"/>
        </w:rPr>
        <w:t xml:space="preserve"> выполненных работ.</w:t>
      </w:r>
    </w:p>
    <w:p w:rsidR="000D0C73" w:rsidRPr="007225B3" w:rsidRDefault="000D0C73" w:rsidP="0072253E">
      <w:pPr>
        <w:tabs>
          <w:tab w:val="left" w:pos="567"/>
        </w:tabs>
        <w:ind w:firstLine="709"/>
        <w:jc w:val="both"/>
        <w:rPr>
          <w:rFonts w:eastAsia="Arial"/>
        </w:rPr>
      </w:pPr>
      <w:r w:rsidRPr="007225B3">
        <w:rPr>
          <w:rFonts w:eastAsia="Arial"/>
        </w:rPr>
        <w:t>3.</w:t>
      </w:r>
      <w:r>
        <w:rPr>
          <w:rFonts w:eastAsia="Arial"/>
        </w:rPr>
        <w:t>1</w:t>
      </w:r>
      <w:r w:rsidRPr="007225B3">
        <w:rPr>
          <w:rFonts w:eastAsia="Arial"/>
        </w:rPr>
        <w:t>.10. При обнаружении уполномоч</w:t>
      </w:r>
      <w:r w:rsidR="00F07729">
        <w:rPr>
          <w:rFonts w:eastAsia="Arial"/>
        </w:rPr>
        <w:t xml:space="preserve">енными </w:t>
      </w:r>
      <w:r w:rsidR="00F07729" w:rsidRPr="00C9324E">
        <w:rPr>
          <w:rFonts w:eastAsia="Arial"/>
        </w:rPr>
        <w:t>контролирующими</w:t>
      </w:r>
      <w:r w:rsidR="00A06725">
        <w:rPr>
          <w:rFonts w:eastAsia="Arial"/>
        </w:rPr>
        <w:t xml:space="preserve"> </w:t>
      </w:r>
      <w:r w:rsidRPr="007225B3">
        <w:rPr>
          <w:rFonts w:eastAsia="Arial"/>
        </w:rPr>
        <w:t>органами несоответствия объема и стоимости выполненных Подрядчиком работ сметной документации, актам о приемке выполненных работ (форма № КС-2), акту приемки объекта капитального ремонта, справкам о стоимости выполненных работ и затрат (форма № КС-3) вызвать полномочных представителей Подрядчика для представления разъяснени</w:t>
      </w:r>
      <w:r w:rsidR="004B7CAA">
        <w:rPr>
          <w:rFonts w:eastAsia="Arial"/>
        </w:rPr>
        <w:t>й в отношении выполненных работ.</w:t>
      </w:r>
    </w:p>
    <w:p w:rsidR="000D0C73" w:rsidRPr="007225B3" w:rsidRDefault="000D0C73" w:rsidP="0072253E">
      <w:pPr>
        <w:tabs>
          <w:tab w:val="left" w:pos="567"/>
        </w:tabs>
        <w:ind w:firstLine="709"/>
        <w:jc w:val="both"/>
        <w:rPr>
          <w:rFonts w:eastAsia="Arial"/>
        </w:rPr>
      </w:pPr>
      <w:r w:rsidRPr="007225B3">
        <w:rPr>
          <w:rFonts w:eastAsia="Arial"/>
        </w:rPr>
        <w:lastRenderedPageBreak/>
        <w:t>3.</w:t>
      </w:r>
      <w:r>
        <w:rPr>
          <w:rFonts w:eastAsia="Arial"/>
        </w:rPr>
        <w:t>1</w:t>
      </w:r>
      <w:r w:rsidRPr="007225B3">
        <w:rPr>
          <w:rFonts w:eastAsia="Arial"/>
        </w:rPr>
        <w:t>.11. Направлять в саморегулируемую организацию сведения о нарушении членом данной саморегулируемой организации требований стандартов и правил при выпол</w:t>
      </w:r>
      <w:r>
        <w:rPr>
          <w:rFonts w:eastAsia="Arial"/>
        </w:rPr>
        <w:t xml:space="preserve">нении работ в целях применения </w:t>
      </w:r>
      <w:r w:rsidRPr="007225B3">
        <w:rPr>
          <w:rFonts w:eastAsia="Arial"/>
        </w:rPr>
        <w:t xml:space="preserve">в отношении члена саморегулируемой организации мер дисциплинарного воздействия согласно </w:t>
      </w:r>
      <w:hyperlink r:id="rId8" w:history="1">
        <w:r w:rsidRPr="007225B3">
          <w:rPr>
            <w:rFonts w:eastAsia="Arial"/>
          </w:rPr>
          <w:t>статьям 9</w:t>
        </w:r>
      </w:hyperlink>
      <w:r w:rsidRPr="007225B3">
        <w:rPr>
          <w:rFonts w:eastAsia="Arial"/>
        </w:rPr>
        <w:t xml:space="preserve">, </w:t>
      </w:r>
      <w:hyperlink r:id="rId9" w:history="1">
        <w:r w:rsidRPr="007225B3">
          <w:rPr>
            <w:rFonts w:eastAsia="Arial"/>
          </w:rPr>
          <w:t>10</w:t>
        </w:r>
      </w:hyperlink>
      <w:r w:rsidRPr="007225B3">
        <w:rPr>
          <w:rFonts w:eastAsia="Arial"/>
        </w:rPr>
        <w:t xml:space="preserve"> Федерального закона от 1 декабря 2007 г. № 315-ФЗ «О саморегулируемых организациях», </w:t>
      </w:r>
      <w:hyperlink r:id="rId10" w:history="1">
        <w:r w:rsidRPr="007225B3">
          <w:rPr>
            <w:rFonts w:eastAsia="Arial"/>
          </w:rPr>
          <w:t>статьям 55.14</w:t>
        </w:r>
      </w:hyperlink>
      <w:r w:rsidRPr="007225B3">
        <w:rPr>
          <w:rFonts w:eastAsia="Arial"/>
        </w:rPr>
        <w:t xml:space="preserve">, </w:t>
      </w:r>
      <w:hyperlink r:id="rId11" w:history="1">
        <w:r w:rsidRPr="007225B3">
          <w:rPr>
            <w:rFonts w:eastAsia="Arial"/>
          </w:rPr>
          <w:t>55.15</w:t>
        </w:r>
      </w:hyperlink>
      <w:r w:rsidRPr="007225B3">
        <w:rPr>
          <w:rFonts w:eastAsia="Arial"/>
        </w:rPr>
        <w:t xml:space="preserve"> Градостроительно</w:t>
      </w:r>
      <w:r w:rsidR="004B7CAA">
        <w:rPr>
          <w:rFonts w:eastAsia="Arial"/>
        </w:rPr>
        <w:t>го кодекса Российской Федерации.</w:t>
      </w:r>
    </w:p>
    <w:p w:rsidR="000D0C73" w:rsidRPr="007225B3" w:rsidRDefault="000D0C73" w:rsidP="0072253E">
      <w:pPr>
        <w:tabs>
          <w:tab w:val="left" w:pos="567"/>
        </w:tabs>
        <w:ind w:firstLine="709"/>
        <w:contextualSpacing/>
        <w:jc w:val="both"/>
      </w:pPr>
      <w:r w:rsidRPr="007225B3">
        <w:t>3.</w:t>
      </w:r>
      <w:r>
        <w:t>2</w:t>
      </w:r>
      <w:r w:rsidR="004B7CAA">
        <w:t>. Обязанности Заказчика.</w:t>
      </w:r>
    </w:p>
    <w:p w:rsidR="000D0C73" w:rsidRPr="007225B3" w:rsidRDefault="000D0C73" w:rsidP="0072253E">
      <w:pPr>
        <w:pStyle w:val="ad"/>
        <w:tabs>
          <w:tab w:val="left" w:pos="567"/>
        </w:tabs>
        <w:ind w:firstLine="709"/>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 xml:space="preserve">.1. Заказчик обязан с участием Подрядчика осмотреть и принять </w:t>
      </w:r>
      <w:r w:rsidRPr="007225B3">
        <w:rPr>
          <w:rFonts w:ascii="Times New Roman" w:hAnsi="Times New Roman"/>
          <w:bCs/>
          <w:spacing w:val="-2"/>
          <w:sz w:val="24"/>
          <w:szCs w:val="24"/>
        </w:rPr>
        <w:t xml:space="preserve">оказанные услуги и (или) </w:t>
      </w:r>
      <w:r w:rsidRPr="007225B3">
        <w:rPr>
          <w:rFonts w:ascii="Times New Roman" w:hAnsi="Times New Roman"/>
          <w:sz w:val="24"/>
          <w:szCs w:val="24"/>
        </w:rPr>
        <w:t>выполненные работы (ее результат) и в случае обнаружения недостатков и (или) дефектов в результатах работы или отступлений от условий договора заявить об этом Подрядчику. Прием Заказчиком</w:t>
      </w:r>
      <w:r w:rsidRPr="007225B3">
        <w:rPr>
          <w:rFonts w:ascii="Times New Roman" w:hAnsi="Times New Roman"/>
          <w:bCs/>
          <w:spacing w:val="-2"/>
          <w:sz w:val="24"/>
          <w:szCs w:val="24"/>
        </w:rPr>
        <w:t xml:space="preserve"> оказанных услуг и (или)</w:t>
      </w:r>
      <w:r w:rsidRPr="007225B3">
        <w:rPr>
          <w:rFonts w:ascii="Times New Roman" w:hAnsi="Times New Roman"/>
          <w:sz w:val="24"/>
          <w:szCs w:val="24"/>
        </w:rPr>
        <w:t xml:space="preserve"> выполненных работ отражается в акте приемки выполненных работ (форма </w:t>
      </w:r>
      <w:r w:rsidR="00E40B60">
        <w:rPr>
          <w:rFonts w:ascii="Times New Roman" w:hAnsi="Times New Roman"/>
          <w:sz w:val="24"/>
          <w:szCs w:val="24"/>
        </w:rPr>
        <w:t xml:space="preserve">№ </w:t>
      </w:r>
      <w:r w:rsidRPr="007225B3">
        <w:rPr>
          <w:rFonts w:ascii="Times New Roman" w:hAnsi="Times New Roman"/>
          <w:sz w:val="24"/>
          <w:szCs w:val="24"/>
        </w:rPr>
        <w:t>КС-2) и акте приемки объекта капитального ремонт</w:t>
      </w:r>
      <w:r w:rsidR="004B7CAA">
        <w:rPr>
          <w:rFonts w:ascii="Times New Roman" w:hAnsi="Times New Roman"/>
          <w:sz w:val="24"/>
          <w:szCs w:val="24"/>
        </w:rPr>
        <w:t>а.</w:t>
      </w:r>
    </w:p>
    <w:p w:rsidR="000D0C73" w:rsidRPr="007225B3" w:rsidRDefault="000D0C73" w:rsidP="0072253E">
      <w:pPr>
        <w:pStyle w:val="ad"/>
        <w:tabs>
          <w:tab w:val="left" w:pos="567"/>
        </w:tabs>
        <w:ind w:firstLine="709"/>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 xml:space="preserve">.2. Заказчик уведомляет Подрядчика о дате и времени предполагаемой проверки качества </w:t>
      </w:r>
      <w:r w:rsidRPr="007225B3">
        <w:rPr>
          <w:rFonts w:ascii="Times New Roman" w:hAnsi="Times New Roman"/>
          <w:bCs/>
          <w:spacing w:val="-2"/>
          <w:sz w:val="24"/>
          <w:szCs w:val="24"/>
        </w:rPr>
        <w:t xml:space="preserve">оказанных услуг и (или) </w:t>
      </w:r>
      <w:r w:rsidRPr="007225B3">
        <w:rPr>
          <w:rFonts w:ascii="Times New Roman" w:hAnsi="Times New Roman"/>
          <w:sz w:val="24"/>
          <w:szCs w:val="24"/>
        </w:rPr>
        <w:t xml:space="preserve">работ, выполняемых Подрядчиком. В случае неявки представителя Подрядчика в указанное место и срок, Заказчик проводит выездную проверку без </w:t>
      </w:r>
      <w:r w:rsidR="004B7CAA">
        <w:rPr>
          <w:rFonts w:ascii="Times New Roman" w:hAnsi="Times New Roman"/>
          <w:sz w:val="24"/>
          <w:szCs w:val="24"/>
        </w:rPr>
        <w:t>его участия.</w:t>
      </w:r>
    </w:p>
    <w:p w:rsidR="000D0C73" w:rsidRPr="00A06725" w:rsidRDefault="000D0C73" w:rsidP="0072253E">
      <w:pPr>
        <w:pStyle w:val="ad"/>
        <w:tabs>
          <w:tab w:val="left" w:pos="567"/>
        </w:tabs>
        <w:ind w:firstLine="709"/>
        <w:contextualSpacing/>
        <w:jc w:val="both"/>
        <w:rPr>
          <w:rFonts w:ascii="Times New Roman" w:hAnsi="Times New Roman"/>
          <w:sz w:val="24"/>
          <w:szCs w:val="24"/>
        </w:rPr>
      </w:pPr>
      <w:r w:rsidRPr="00A06725">
        <w:rPr>
          <w:rFonts w:ascii="Times New Roman" w:hAnsi="Times New Roman"/>
          <w:sz w:val="24"/>
          <w:szCs w:val="24"/>
        </w:rPr>
        <w:t xml:space="preserve">3.2.3. Заказчик обязан </w:t>
      </w:r>
      <w:r w:rsidR="009E74E0" w:rsidRPr="00A06725">
        <w:rPr>
          <w:rFonts w:ascii="Times New Roman" w:hAnsi="Times New Roman"/>
          <w:sz w:val="24"/>
          <w:szCs w:val="24"/>
        </w:rPr>
        <w:t>в целях перечисления Фондом денежных средств предоставить последнему заявку на финансирование капитального ремонта общего имущества в многоквартирном доме, предусмотренную договором о передаче функций технического заказчика.</w:t>
      </w:r>
    </w:p>
    <w:p w:rsidR="000D0C73" w:rsidRPr="007225B3" w:rsidRDefault="000D0C73" w:rsidP="0072253E">
      <w:pPr>
        <w:tabs>
          <w:tab w:val="left" w:pos="567"/>
        </w:tabs>
        <w:ind w:firstLine="709"/>
        <w:jc w:val="both"/>
        <w:rPr>
          <w:rFonts w:eastAsia="Arial"/>
        </w:rPr>
      </w:pPr>
      <w:r>
        <w:rPr>
          <w:rFonts w:eastAsia="Arial"/>
        </w:rPr>
        <w:t>3.2</w:t>
      </w:r>
      <w:r w:rsidRPr="007225B3">
        <w:rPr>
          <w:rFonts w:eastAsia="Arial"/>
        </w:rPr>
        <w:t>.4. Заказчик обязан осуществлять строительный контроль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настоящего договора и требованиями действующего законодательства Российской Федерации (строительных норм и правил, технических условий, стандартов и пр.</w:t>
      </w:r>
      <w:r w:rsidR="004B7CAA">
        <w:rPr>
          <w:rFonts w:eastAsia="Arial"/>
        </w:rPr>
        <w:t>).</w:t>
      </w:r>
    </w:p>
    <w:p w:rsidR="000D0C73" w:rsidRPr="007225B3" w:rsidRDefault="000D0C73" w:rsidP="0072253E">
      <w:pPr>
        <w:tabs>
          <w:tab w:val="left" w:pos="567"/>
        </w:tabs>
        <w:ind w:firstLine="709"/>
        <w:jc w:val="both"/>
        <w:rPr>
          <w:rFonts w:eastAsia="Arial"/>
        </w:rPr>
      </w:pPr>
      <w:r w:rsidRPr="007225B3">
        <w:rPr>
          <w:rFonts w:eastAsia="Arial"/>
        </w:rPr>
        <w:t>3.</w:t>
      </w:r>
      <w:r>
        <w:rPr>
          <w:rFonts w:eastAsia="Arial"/>
        </w:rPr>
        <w:t>2</w:t>
      </w:r>
      <w:r w:rsidRPr="007225B3">
        <w:rPr>
          <w:rFonts w:eastAsia="Arial"/>
        </w:rPr>
        <w:t>.4.1. Если в ходе осуществления строительного контроля обнаружены недостатки или дефекты составляется акт об обнаружении недостатков или дефектов (далее по тексту подпункта – акт), делается соответствующая отметка в</w:t>
      </w:r>
      <w:r w:rsidRPr="007225B3">
        <w:t xml:space="preserve"> общем журнале работ по форме, утвержденной </w:t>
      </w:r>
      <w:r w:rsidRPr="007225B3">
        <w:rPr>
          <w:rFonts w:eastAsia="Calibri"/>
          <w:lang w:eastAsia="ru-RU"/>
        </w:rPr>
        <w:t xml:space="preserve">Приказом Ростехнадзора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(далее – общий журнал работ) и Подрядчику выдается </w:t>
      </w:r>
      <w:r w:rsidRPr="007225B3">
        <w:rPr>
          <w:rFonts w:eastAsia="Arial"/>
        </w:rPr>
        <w:t xml:space="preserve">письменное предписание, в котором указывается срок, в течение которого выявленные недостатки и (или) дефекты должны быть устранены Подрядчиком. В случае отсутствия представителя Подрядчика на объекте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Заказчик вправе привлечь к оформлению акта третьих лиц (управляющую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7225B3">
        <w:rPr>
          <w:rFonts w:eastAsia="Arial"/>
        </w:rPr>
        <w:t xml:space="preserve"> и пр.). </w:t>
      </w:r>
      <w:r w:rsidRPr="007225B3">
        <w:t xml:space="preserve">Заказчик вправе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до устранения недостатков или дефектов. Требование о приостановке выполнения работ по настоящему договору должно быть отражено </w:t>
      </w:r>
      <w:r w:rsidRPr="007225B3">
        <w:rPr>
          <w:rFonts w:eastAsia="Arial"/>
        </w:rPr>
        <w:t>в</w:t>
      </w:r>
      <w:r w:rsidR="004B7CAA">
        <w:t xml:space="preserve"> общем журнале работ.</w:t>
      </w:r>
    </w:p>
    <w:p w:rsidR="000D0C73" w:rsidRPr="007225B3" w:rsidRDefault="000D0C73" w:rsidP="0072253E">
      <w:pPr>
        <w:tabs>
          <w:tab w:val="left" w:pos="567"/>
        </w:tabs>
        <w:ind w:firstLine="709"/>
        <w:jc w:val="both"/>
        <w:rPr>
          <w:rFonts w:eastAsia="Arial"/>
        </w:rPr>
      </w:pPr>
      <w:r w:rsidRPr="007225B3">
        <w:rPr>
          <w:rFonts w:eastAsia="Arial"/>
        </w:rPr>
        <w:t>3.</w:t>
      </w:r>
      <w:r>
        <w:rPr>
          <w:rFonts w:eastAsia="Arial"/>
        </w:rPr>
        <w:t>2</w:t>
      </w:r>
      <w:r w:rsidRPr="007225B3">
        <w:rPr>
          <w:rFonts w:eastAsia="Arial"/>
        </w:rPr>
        <w:t xml:space="preserve">.4.2. Устранение указанных в п. 3.1.4.1 настоящего договора нарушений фиксируется Сторонами в акте об устранении недостатков (дефектов). Для составления указанного акта Подрядчик в срок не менее, чем за 3 (три) дня направляет </w:t>
      </w:r>
      <w:r w:rsidR="004B7CAA">
        <w:rPr>
          <w:rFonts w:eastAsia="Arial"/>
        </w:rPr>
        <w:t>Заказчику вызов на объект.</w:t>
      </w:r>
    </w:p>
    <w:p w:rsidR="000D0C73" w:rsidRPr="007225B3" w:rsidRDefault="000D0C73" w:rsidP="0072253E">
      <w:pPr>
        <w:tabs>
          <w:tab w:val="left" w:pos="567"/>
        </w:tabs>
        <w:ind w:firstLine="709"/>
        <w:jc w:val="both"/>
        <w:rPr>
          <w:rFonts w:eastAsia="Arial"/>
        </w:rPr>
      </w:pPr>
      <w:r w:rsidRPr="007225B3">
        <w:rPr>
          <w:rFonts w:eastAsia="Arial"/>
        </w:rPr>
        <w:t>3.</w:t>
      </w:r>
      <w:r>
        <w:rPr>
          <w:rFonts w:eastAsia="Arial"/>
        </w:rPr>
        <w:t>2</w:t>
      </w:r>
      <w:r w:rsidRPr="007225B3">
        <w:rPr>
          <w:rFonts w:eastAsia="Arial"/>
        </w:rPr>
        <w:t xml:space="preserve">.4.3. Не устранение указанных в п. 3.1.4.1 настоящего договора нарушений фиксируется путем составления Сторонами повторного акта, предусмотренного п. 3.1.4.2 настоящего договора. Для составления повторного акта Заказчик в срок не менее чем за 3 (три) дня направляет Подрядчику вызов на объект. В случае неявки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 Заказчик вправе привлечь к оформлению акта третьих лиц (управляющую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004B7CAA">
        <w:rPr>
          <w:rFonts w:eastAsia="Arial"/>
        </w:rPr>
        <w:t xml:space="preserve"> и пр.).</w:t>
      </w:r>
    </w:p>
    <w:p w:rsidR="000D0C73" w:rsidRDefault="000D0C73" w:rsidP="0072253E">
      <w:pPr>
        <w:tabs>
          <w:tab w:val="left" w:pos="567"/>
        </w:tabs>
        <w:ind w:firstLine="709"/>
        <w:jc w:val="both"/>
        <w:rPr>
          <w:rFonts w:eastAsia="Arial"/>
        </w:rPr>
      </w:pPr>
      <w:r w:rsidRPr="007225B3">
        <w:rPr>
          <w:rFonts w:eastAsia="Arial"/>
        </w:rPr>
        <w:lastRenderedPageBreak/>
        <w:t>3.</w:t>
      </w:r>
      <w:r>
        <w:rPr>
          <w:rFonts w:eastAsia="Arial"/>
        </w:rPr>
        <w:t>2</w:t>
      </w:r>
      <w:r w:rsidRPr="007225B3">
        <w:rPr>
          <w:rFonts w:eastAsia="Arial"/>
        </w:rPr>
        <w:t>.</w:t>
      </w:r>
      <w:r>
        <w:rPr>
          <w:rFonts w:eastAsia="Arial"/>
        </w:rPr>
        <w:t>5</w:t>
      </w:r>
      <w:r w:rsidRPr="007225B3">
        <w:rPr>
          <w:rFonts w:eastAsia="Arial"/>
        </w:rPr>
        <w:t>. Заказчик обязан рассмотреть в десятидневный срок</w:t>
      </w:r>
      <w:r w:rsidR="00F45997">
        <w:rPr>
          <w:rFonts w:eastAsia="Arial"/>
        </w:rPr>
        <w:t>,</w:t>
      </w:r>
      <w:r w:rsidRPr="007225B3">
        <w:rPr>
          <w:rFonts w:eastAsia="Arial"/>
        </w:rPr>
        <w:t xml:space="preserve"> с момента получения ходатайства Подрядчика о необходимости проведения дополнительных работ, неучтенных в проектной документации, при наличи</w:t>
      </w:r>
      <w:r>
        <w:rPr>
          <w:rFonts w:eastAsia="Arial"/>
        </w:rPr>
        <w:t>и</w:t>
      </w:r>
      <w:r w:rsidR="002D38EE">
        <w:rPr>
          <w:rFonts w:eastAsia="Arial"/>
        </w:rPr>
        <w:t xml:space="preserve"> </w:t>
      </w:r>
      <w:r w:rsidR="00F45997" w:rsidRPr="00C9324E">
        <w:rPr>
          <w:rFonts w:eastAsia="Arial"/>
        </w:rPr>
        <w:t>таковых</w:t>
      </w:r>
      <w:r>
        <w:rPr>
          <w:rFonts w:eastAsia="Arial"/>
        </w:rPr>
        <w:t>, и направить ответ Подрядчику.</w:t>
      </w:r>
    </w:p>
    <w:p w:rsidR="000D0C73" w:rsidRPr="007225B3" w:rsidRDefault="000D0C73" w:rsidP="0072253E">
      <w:pPr>
        <w:tabs>
          <w:tab w:val="left" w:pos="567"/>
        </w:tabs>
        <w:ind w:firstLine="709"/>
        <w:contextualSpacing/>
        <w:jc w:val="both"/>
      </w:pPr>
      <w:r>
        <w:t>3.3</w:t>
      </w:r>
      <w:r w:rsidR="004B7CAA">
        <w:t>. Права Подрядчика.</w:t>
      </w:r>
    </w:p>
    <w:p w:rsidR="000D0C73" w:rsidRPr="007225B3" w:rsidRDefault="000D0C73" w:rsidP="0072253E">
      <w:pPr>
        <w:tabs>
          <w:tab w:val="left" w:pos="567"/>
        </w:tabs>
        <w:ind w:firstLine="709"/>
        <w:contextualSpacing/>
        <w:jc w:val="both"/>
      </w:pPr>
      <w:r w:rsidRPr="007225B3">
        <w:t>3.</w:t>
      </w:r>
      <w:r>
        <w:t>3</w:t>
      </w:r>
      <w:r w:rsidRPr="007225B3">
        <w:t>.1. Требовать своевременного подписания Заказчиком документов, предусмотренных настоящим договором.</w:t>
      </w:r>
    </w:p>
    <w:p w:rsidR="000D0C73" w:rsidRPr="007225B3" w:rsidRDefault="000D0C73" w:rsidP="0072253E">
      <w:pPr>
        <w:tabs>
          <w:tab w:val="left" w:pos="567"/>
        </w:tabs>
        <w:ind w:firstLine="709"/>
        <w:contextualSpacing/>
        <w:jc w:val="both"/>
      </w:pPr>
      <w:r w:rsidRPr="007225B3">
        <w:t>3.</w:t>
      </w:r>
      <w:r>
        <w:t>3</w:t>
      </w:r>
      <w:r w:rsidRPr="007225B3">
        <w:t>.2. Требовать своевременной оплаты выполненных работ.</w:t>
      </w:r>
    </w:p>
    <w:p w:rsidR="000D0C73" w:rsidRPr="007225B3" w:rsidRDefault="000D0C73" w:rsidP="0072253E">
      <w:pPr>
        <w:tabs>
          <w:tab w:val="left" w:pos="567"/>
        </w:tabs>
        <w:ind w:firstLine="709"/>
        <w:contextualSpacing/>
        <w:jc w:val="both"/>
      </w:pPr>
      <w:r>
        <w:t>3.3</w:t>
      </w:r>
      <w:r w:rsidRPr="007225B3">
        <w:t>.3. Самостоятельно определять персонал для исполнения обязанностей, предусмотренных настоящим договором.</w:t>
      </w:r>
    </w:p>
    <w:p w:rsidR="000D0C73" w:rsidRPr="007225B3" w:rsidRDefault="000D0C73" w:rsidP="0072253E">
      <w:pPr>
        <w:tabs>
          <w:tab w:val="left" w:pos="567"/>
        </w:tabs>
        <w:ind w:firstLine="709"/>
        <w:contextualSpacing/>
        <w:jc w:val="both"/>
      </w:pPr>
      <w:r>
        <w:t>3.3</w:t>
      </w:r>
      <w:r w:rsidRPr="007225B3">
        <w:t xml:space="preserve">.4. Для выполнения работ по настоящему договору, при наличии на то предварительного согласования Заказчика, Подрядчик вправе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 документами, подтверждающими их право на выполнение данного вида работ. </w:t>
      </w:r>
    </w:p>
    <w:p w:rsidR="000D0C73" w:rsidRDefault="000D0C73" w:rsidP="0072253E">
      <w:pPr>
        <w:tabs>
          <w:tab w:val="left" w:pos="567"/>
        </w:tabs>
        <w:ind w:firstLine="709"/>
        <w:contextualSpacing/>
        <w:jc w:val="both"/>
      </w:pPr>
      <w:r w:rsidRPr="007225B3">
        <w:t>3.</w:t>
      </w:r>
      <w:r>
        <w:t>4</w:t>
      </w:r>
      <w:r w:rsidRPr="007225B3">
        <w:t>. Подрядчик обязан.</w:t>
      </w:r>
    </w:p>
    <w:p w:rsidR="00085F7C" w:rsidRDefault="00085F7C" w:rsidP="0072253E">
      <w:pPr>
        <w:tabs>
          <w:tab w:val="left" w:pos="567"/>
        </w:tabs>
        <w:ind w:firstLine="709"/>
        <w:contextualSpacing/>
        <w:jc w:val="both"/>
        <w:rPr>
          <w:rFonts w:eastAsia="Calibri"/>
          <w:lang w:eastAsia="ru-RU"/>
        </w:rPr>
      </w:pPr>
      <w:r>
        <w:t xml:space="preserve">3.4.1. </w:t>
      </w:r>
      <w:r>
        <w:rPr>
          <w:rFonts w:eastAsia="Calibri"/>
          <w:lang w:eastAsia="ru-RU"/>
        </w:rPr>
        <w:t>До начала производства работ по настоящему договору разработать и передать на утверждение Заказчику 2 (два) экземпляра проекта производства работ на объект</w:t>
      </w:r>
      <w:r w:rsidR="008A7CD4">
        <w:rPr>
          <w:rFonts w:eastAsia="Calibri"/>
          <w:lang w:eastAsia="ru-RU"/>
        </w:rPr>
        <w:t>е(ах)</w:t>
      </w:r>
      <w:r>
        <w:rPr>
          <w:rFonts w:eastAsia="Calibri"/>
          <w:lang w:eastAsia="ru-RU"/>
        </w:rPr>
        <w:t xml:space="preserve">. </w:t>
      </w:r>
    </w:p>
    <w:p w:rsidR="00085F7C" w:rsidRDefault="00085F7C" w:rsidP="0072253E">
      <w:pPr>
        <w:tabs>
          <w:tab w:val="left" w:pos="567"/>
        </w:tabs>
        <w:ind w:firstLine="709"/>
        <w:contextualSpacing/>
        <w:jc w:val="both"/>
      </w:pPr>
      <w:r>
        <w:rPr>
          <w:rFonts w:eastAsia="Calibri"/>
          <w:lang w:eastAsia="ru-RU"/>
        </w:rPr>
        <w:t>3.4.2. Не преступать к производству работ без утвержденного Заказчиком проекта производства работ</w:t>
      </w:r>
      <w:r w:rsidR="008A7CD4">
        <w:rPr>
          <w:rFonts w:eastAsia="Calibri"/>
          <w:lang w:eastAsia="ru-RU"/>
        </w:rPr>
        <w:t xml:space="preserve"> на объекте</w:t>
      </w:r>
      <w:r>
        <w:rPr>
          <w:rFonts w:eastAsia="Calibri"/>
          <w:lang w:eastAsia="ru-RU"/>
        </w:rPr>
        <w:t>.</w:t>
      </w:r>
    </w:p>
    <w:p w:rsidR="000D0C73" w:rsidRPr="007225B3" w:rsidRDefault="000D0C73" w:rsidP="0072253E">
      <w:pPr>
        <w:tabs>
          <w:tab w:val="left" w:pos="567"/>
        </w:tabs>
        <w:suppressAutoHyphens w:val="0"/>
        <w:autoSpaceDE w:val="0"/>
        <w:autoSpaceDN w:val="0"/>
        <w:adjustRightInd w:val="0"/>
        <w:ind w:firstLine="709"/>
        <w:jc w:val="both"/>
        <w:rPr>
          <w:rFonts w:eastAsia="Calibri"/>
          <w:lang w:eastAsia="ru-RU"/>
        </w:rPr>
      </w:pPr>
      <w:r>
        <w:rPr>
          <w:rFonts w:eastAsia="Calibri"/>
          <w:lang w:eastAsia="ru-RU"/>
        </w:rPr>
        <w:t>3.4</w:t>
      </w:r>
      <w:r w:rsidR="008A7CD4">
        <w:rPr>
          <w:rFonts w:eastAsia="Calibri"/>
          <w:lang w:eastAsia="ru-RU"/>
        </w:rPr>
        <w:t>.3</w:t>
      </w:r>
      <w:r w:rsidRPr="007225B3">
        <w:rPr>
          <w:rFonts w:eastAsia="Calibri"/>
          <w:lang w:eastAsia="ru-RU"/>
        </w:rPr>
        <w:t>. Своими силами и средствами обеспечить получение всех необходимых профессиональных допусков, разрешений и допусков на право производства работ, действующих на все время действия настоящего договора и требуемых в соответствии с законодательством Российской Федерации и Красноярского края,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w:t>
      </w:r>
      <w:r w:rsidR="004B7CAA">
        <w:rPr>
          <w:rFonts w:eastAsia="Calibri"/>
          <w:lang w:eastAsia="ru-RU"/>
        </w:rPr>
        <w:t>ательств по настоящему Договору.</w:t>
      </w:r>
    </w:p>
    <w:p w:rsidR="000D0C73" w:rsidRPr="007225B3" w:rsidRDefault="000D0C73" w:rsidP="0072253E">
      <w:pPr>
        <w:tabs>
          <w:tab w:val="left" w:pos="567"/>
        </w:tabs>
        <w:suppressAutoHyphens w:val="0"/>
        <w:autoSpaceDE w:val="0"/>
        <w:autoSpaceDN w:val="0"/>
        <w:adjustRightInd w:val="0"/>
        <w:ind w:firstLine="709"/>
        <w:jc w:val="both"/>
        <w:rPr>
          <w:rFonts w:eastAsia="Calibri"/>
          <w:lang w:eastAsia="ru-RU"/>
        </w:rPr>
      </w:pPr>
      <w:r w:rsidRPr="007225B3">
        <w:rPr>
          <w:rFonts w:eastAsia="Calibri"/>
          <w:lang w:eastAsia="ru-RU"/>
        </w:rPr>
        <w:t>3.</w:t>
      </w:r>
      <w:r>
        <w:rPr>
          <w:rFonts w:eastAsia="Calibri"/>
          <w:lang w:eastAsia="ru-RU"/>
        </w:rPr>
        <w:t>4</w:t>
      </w:r>
      <w:r w:rsidRPr="007225B3">
        <w:rPr>
          <w:rFonts w:eastAsia="Calibri"/>
          <w:lang w:eastAsia="ru-RU"/>
        </w:rPr>
        <w:t>.</w:t>
      </w:r>
      <w:r w:rsidR="008A7CD4">
        <w:rPr>
          <w:rFonts w:eastAsia="Calibri"/>
          <w:lang w:eastAsia="ru-RU"/>
        </w:rPr>
        <w:t>4</w:t>
      </w:r>
      <w:r w:rsidRPr="007225B3">
        <w:rPr>
          <w:rFonts w:eastAsia="Calibri"/>
          <w:lang w:eastAsia="ru-RU"/>
        </w:rPr>
        <w:t>. До начала производства работ по настоящему договору и приобретения материалов и оборудования получить письменное согласие собственников каждого помещения в объекте на допуск в принадлежащее им на праве собственности помещение</w:t>
      </w:r>
      <w:r w:rsidR="00D21CA6">
        <w:rPr>
          <w:rFonts w:eastAsia="Calibri"/>
          <w:lang w:eastAsia="ru-RU"/>
        </w:rPr>
        <w:t xml:space="preserve"> и подтверждение необходимости замены оборудования</w:t>
      </w:r>
      <w:r>
        <w:rPr>
          <w:rFonts w:eastAsia="Calibri"/>
          <w:lang w:eastAsia="ru-RU"/>
        </w:rPr>
        <w:t>.</w:t>
      </w:r>
    </w:p>
    <w:p w:rsidR="000D0C73" w:rsidRPr="007225B3" w:rsidRDefault="000D0C73" w:rsidP="0072253E">
      <w:pPr>
        <w:pStyle w:val="ad"/>
        <w:tabs>
          <w:tab w:val="left" w:pos="567"/>
        </w:tabs>
        <w:ind w:firstLine="709"/>
        <w:contextualSpacing/>
        <w:jc w:val="both"/>
        <w:rPr>
          <w:rFonts w:ascii="Times New Roman" w:hAnsi="Times New Roman"/>
          <w:color w:val="FF0000"/>
          <w:sz w:val="24"/>
          <w:szCs w:val="24"/>
          <w:lang w:eastAsia="ru-RU"/>
        </w:rPr>
      </w:pPr>
      <w:r w:rsidRPr="007225B3">
        <w:rPr>
          <w:rFonts w:ascii="Times New Roman" w:hAnsi="Times New Roman"/>
          <w:sz w:val="24"/>
          <w:szCs w:val="24"/>
          <w:lang w:eastAsia="ru-RU"/>
        </w:rPr>
        <w:t>3.</w:t>
      </w:r>
      <w:r>
        <w:rPr>
          <w:rFonts w:ascii="Times New Roman" w:hAnsi="Times New Roman"/>
          <w:sz w:val="24"/>
          <w:szCs w:val="24"/>
          <w:lang w:eastAsia="ru-RU"/>
        </w:rPr>
        <w:t>4</w:t>
      </w:r>
      <w:r w:rsidRPr="007225B3">
        <w:rPr>
          <w:rFonts w:ascii="Times New Roman" w:hAnsi="Times New Roman"/>
          <w:sz w:val="24"/>
          <w:szCs w:val="24"/>
          <w:lang w:eastAsia="ru-RU"/>
        </w:rPr>
        <w:t>.</w:t>
      </w:r>
      <w:r w:rsidR="008A7CD4">
        <w:rPr>
          <w:rFonts w:ascii="Times New Roman" w:hAnsi="Times New Roman"/>
          <w:sz w:val="24"/>
          <w:szCs w:val="24"/>
          <w:lang w:eastAsia="ru-RU"/>
        </w:rPr>
        <w:t>5</w:t>
      </w:r>
      <w:r w:rsidRPr="007225B3">
        <w:rPr>
          <w:rFonts w:ascii="Times New Roman" w:hAnsi="Times New Roman"/>
          <w:sz w:val="24"/>
          <w:szCs w:val="24"/>
          <w:lang w:eastAsia="ru-RU"/>
        </w:rPr>
        <w:t xml:space="preserve">. Обеспечить выполнение работ квалифицированным и опытным персоналом, имеющим разрешение на работу на территории Российской Федерации, прошедшим аттестацию в области промышленной безопасности и охраны труда согласно установленным государственным и ведомственным требованиям. 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Обеспечить персонал средствами индивидуальной защиты, разрешенными к применению на опасных производственных работах. </w:t>
      </w:r>
      <w:r w:rsidRPr="007225B3">
        <w:rPr>
          <w:rFonts w:ascii="Times New Roman" w:hAnsi="Times New Roman"/>
          <w:sz w:val="24"/>
          <w:szCs w:val="24"/>
        </w:rPr>
        <w:t xml:space="preserve">Допускать к производству работ в рамках настоящего договора только сотрудников, </w:t>
      </w:r>
      <w:r>
        <w:rPr>
          <w:rFonts w:ascii="Times New Roman" w:hAnsi="Times New Roman"/>
          <w:sz w:val="24"/>
          <w:szCs w:val="24"/>
        </w:rPr>
        <w:t xml:space="preserve">ознакомленных </w:t>
      </w:r>
      <w:r w:rsidRPr="007225B3">
        <w:rPr>
          <w:rFonts w:ascii="Times New Roman" w:hAnsi="Times New Roman"/>
          <w:sz w:val="24"/>
          <w:szCs w:val="24"/>
        </w:rPr>
        <w:t xml:space="preserve">под роспись с правилами по технике безопасности производства работ. </w:t>
      </w:r>
      <w:r w:rsidRPr="007225B3">
        <w:rPr>
          <w:rFonts w:ascii="Times New Roman" w:hAnsi="Times New Roman"/>
          <w:sz w:val="24"/>
          <w:szCs w:val="24"/>
          <w:lang w:eastAsia="ru-RU"/>
        </w:rPr>
        <w:t>Гарантировать и контролировать выполнение данных требований привлеченными для производства работ организациями (Субподрядчиками)</w:t>
      </w:r>
      <w:r w:rsidR="004B7CAA">
        <w:rPr>
          <w:rFonts w:ascii="Times New Roman" w:hAnsi="Times New Roman"/>
          <w:sz w:val="24"/>
          <w:szCs w:val="24"/>
          <w:lang w:eastAsia="ru-RU"/>
        </w:rPr>
        <w:t>.</w:t>
      </w:r>
    </w:p>
    <w:p w:rsidR="000D0C73" w:rsidRPr="007225B3" w:rsidRDefault="000D0C73" w:rsidP="0072253E">
      <w:pPr>
        <w:tabs>
          <w:tab w:val="left" w:pos="567"/>
        </w:tabs>
        <w:ind w:firstLine="709"/>
        <w:contextualSpacing/>
        <w:jc w:val="both"/>
      </w:pPr>
      <w:r w:rsidRPr="007225B3">
        <w:t>3.</w:t>
      </w:r>
      <w:r>
        <w:t>4</w:t>
      </w:r>
      <w:r w:rsidRPr="007225B3">
        <w:t>.</w:t>
      </w:r>
      <w:r w:rsidR="008A7CD4">
        <w:t>6</w:t>
      </w:r>
      <w:r w:rsidRPr="007225B3">
        <w:t>. Выполнить работы в соответствии с действующими в Российской Федерации нормами и правилами (СП, ГОСТ, СанПиН и пр.) локальным сметным расчетом, ведомостью объемов работ, проект</w:t>
      </w:r>
      <w:r w:rsidR="00085F7C">
        <w:t>ной документацией</w:t>
      </w:r>
      <w:r w:rsidRPr="007225B3">
        <w:t xml:space="preserve">, </w:t>
      </w:r>
      <w:r w:rsidR="00085F7C">
        <w:t xml:space="preserve">проектом производства работ, </w:t>
      </w:r>
      <w:r w:rsidRPr="007225B3">
        <w:t>описанием объекта закупки, техническими характеристиками материалов в сроки, предусмотренные настоящим договором</w:t>
      </w:r>
      <w:r w:rsidR="004B7CAA">
        <w:t>.</w:t>
      </w:r>
    </w:p>
    <w:p w:rsidR="000D0C73" w:rsidRPr="007225B3" w:rsidRDefault="000D0C73" w:rsidP="0072253E">
      <w:pPr>
        <w:pStyle w:val="ad"/>
        <w:tabs>
          <w:tab w:val="left" w:pos="567"/>
        </w:tabs>
        <w:ind w:firstLine="709"/>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4</w:t>
      </w:r>
      <w:r w:rsidRPr="007225B3">
        <w:rPr>
          <w:rFonts w:ascii="Times New Roman" w:hAnsi="Times New Roman"/>
          <w:sz w:val="24"/>
          <w:szCs w:val="24"/>
        </w:rPr>
        <w:t>.</w:t>
      </w:r>
      <w:r w:rsidR="008A7CD4">
        <w:rPr>
          <w:rFonts w:ascii="Times New Roman" w:hAnsi="Times New Roman"/>
          <w:sz w:val="24"/>
          <w:szCs w:val="24"/>
        </w:rPr>
        <w:t>7</w:t>
      </w:r>
      <w:r w:rsidRPr="007225B3">
        <w:rPr>
          <w:rFonts w:ascii="Times New Roman" w:hAnsi="Times New Roman"/>
          <w:sz w:val="24"/>
          <w:szCs w:val="24"/>
        </w:rPr>
        <w:t>. Обеспечить объект необходимыми материалами, изделиями, оборудованием, конструкциями, строительной техникой, а также осуществить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По требованию Заказчика представить последнему заверенные копии этих документов в течение 3 (трех) рабочих дней со дня получения запроса. Подрядчик обязуется согласовывать все основные материалы и оборудование, а также замену материалов на аналогичные с предоставлением обоснования замены с Заказчиком. Услуги, работы, предусмотренные в пункте 1.1 договора, выполняются из материалов Подрядчика, его силами, средствами и в сроки, предусмотренные договором. Подрядчик несет ответственность за ненадлежащее качество предоставленных им материалов, а также за несоответствие используемых им материалов требованиям проекта на проведение капитального ремонта (Прило</w:t>
      </w:r>
      <w:r w:rsidR="004B7CAA">
        <w:rPr>
          <w:rFonts w:ascii="Times New Roman" w:hAnsi="Times New Roman"/>
          <w:sz w:val="24"/>
          <w:szCs w:val="24"/>
        </w:rPr>
        <w:t>жение №2 к настоящему договору).</w:t>
      </w:r>
    </w:p>
    <w:p w:rsidR="000D0C73" w:rsidRPr="007225B3" w:rsidRDefault="000D0C73" w:rsidP="0072253E">
      <w:pPr>
        <w:pStyle w:val="ad"/>
        <w:tabs>
          <w:tab w:val="left" w:pos="567"/>
        </w:tabs>
        <w:ind w:firstLine="709"/>
        <w:contextualSpacing/>
        <w:jc w:val="both"/>
        <w:rPr>
          <w:rFonts w:ascii="Times New Roman" w:hAnsi="Times New Roman"/>
          <w:sz w:val="24"/>
          <w:szCs w:val="24"/>
        </w:rPr>
      </w:pPr>
      <w:r>
        <w:rPr>
          <w:rFonts w:ascii="Times New Roman" w:hAnsi="Times New Roman"/>
          <w:sz w:val="24"/>
          <w:szCs w:val="24"/>
        </w:rPr>
        <w:t>3.4</w:t>
      </w:r>
      <w:r w:rsidRPr="007225B3">
        <w:rPr>
          <w:rFonts w:ascii="Times New Roman" w:hAnsi="Times New Roman"/>
          <w:sz w:val="24"/>
          <w:szCs w:val="24"/>
        </w:rPr>
        <w:t>.</w:t>
      </w:r>
      <w:r w:rsidR="008A7CD4">
        <w:rPr>
          <w:rFonts w:ascii="Times New Roman" w:hAnsi="Times New Roman"/>
          <w:sz w:val="24"/>
          <w:szCs w:val="24"/>
        </w:rPr>
        <w:t>8</w:t>
      </w:r>
      <w:r w:rsidRPr="007225B3">
        <w:rPr>
          <w:rFonts w:ascii="Times New Roman" w:hAnsi="Times New Roman"/>
          <w:sz w:val="24"/>
          <w:szCs w:val="24"/>
        </w:rPr>
        <w:t>. Провести все необходимые согласования для выполнения работ по настоящему договору, в том числе предоставить Заказчику и согласовать график</w:t>
      </w:r>
      <w:r w:rsidRPr="007225B3">
        <w:rPr>
          <w:rFonts w:ascii="Times New Roman" w:hAnsi="Times New Roman"/>
          <w:bCs/>
          <w:spacing w:val="-2"/>
          <w:sz w:val="24"/>
          <w:szCs w:val="24"/>
        </w:rPr>
        <w:t xml:space="preserve"> производства</w:t>
      </w:r>
      <w:r w:rsidR="004B7CAA">
        <w:rPr>
          <w:rFonts w:ascii="Times New Roman" w:hAnsi="Times New Roman"/>
          <w:sz w:val="24"/>
          <w:szCs w:val="24"/>
        </w:rPr>
        <w:t xml:space="preserve"> работ.</w:t>
      </w:r>
    </w:p>
    <w:p w:rsidR="000D0C73" w:rsidRPr="007225B3" w:rsidRDefault="000D0C73" w:rsidP="0072253E">
      <w:pPr>
        <w:pStyle w:val="ad"/>
        <w:tabs>
          <w:tab w:val="left" w:pos="567"/>
        </w:tabs>
        <w:ind w:firstLine="709"/>
        <w:contextualSpacing/>
        <w:jc w:val="both"/>
        <w:rPr>
          <w:rFonts w:ascii="Times New Roman" w:hAnsi="Times New Roman"/>
          <w:sz w:val="24"/>
          <w:szCs w:val="24"/>
        </w:rPr>
      </w:pPr>
      <w:r>
        <w:rPr>
          <w:rFonts w:ascii="Times New Roman" w:hAnsi="Times New Roman"/>
          <w:sz w:val="24"/>
          <w:szCs w:val="24"/>
        </w:rPr>
        <w:t>3.4</w:t>
      </w:r>
      <w:r w:rsidRPr="007225B3">
        <w:rPr>
          <w:rFonts w:ascii="Times New Roman" w:hAnsi="Times New Roman"/>
          <w:sz w:val="24"/>
          <w:szCs w:val="24"/>
        </w:rPr>
        <w:t>.</w:t>
      </w:r>
      <w:r w:rsidR="008A7CD4">
        <w:rPr>
          <w:rFonts w:ascii="Times New Roman" w:hAnsi="Times New Roman"/>
          <w:sz w:val="24"/>
          <w:szCs w:val="24"/>
        </w:rPr>
        <w:t>9</w:t>
      </w:r>
      <w:r w:rsidRPr="007225B3">
        <w:rPr>
          <w:rFonts w:ascii="Times New Roman" w:hAnsi="Times New Roman"/>
          <w:sz w:val="24"/>
          <w:szCs w:val="24"/>
        </w:rPr>
        <w:t>. Обеспечить собственными силами выполнение мероприятий по технике безопасности, обеспечить безопасность выполнения работ и требования безопасности для жизни, здоровья,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w:t>
      </w:r>
      <w:r w:rsidR="004B7CAA">
        <w:rPr>
          <w:rFonts w:ascii="Times New Roman" w:hAnsi="Times New Roman"/>
          <w:sz w:val="24"/>
          <w:szCs w:val="24"/>
        </w:rPr>
        <w:t>.</w:t>
      </w:r>
    </w:p>
    <w:p w:rsidR="000D0C73" w:rsidRPr="007225B3" w:rsidRDefault="000D0C73" w:rsidP="0072253E">
      <w:pPr>
        <w:pStyle w:val="ad"/>
        <w:tabs>
          <w:tab w:val="left" w:pos="567"/>
        </w:tabs>
        <w:ind w:firstLine="709"/>
        <w:contextualSpacing/>
        <w:jc w:val="both"/>
        <w:rPr>
          <w:rFonts w:ascii="Times New Roman" w:hAnsi="Times New Roman"/>
          <w:sz w:val="24"/>
          <w:szCs w:val="24"/>
        </w:rPr>
      </w:pPr>
      <w:r>
        <w:rPr>
          <w:rFonts w:ascii="Times New Roman" w:hAnsi="Times New Roman"/>
          <w:sz w:val="24"/>
          <w:szCs w:val="24"/>
        </w:rPr>
        <w:t>3.4.</w:t>
      </w:r>
      <w:r w:rsidR="008A7CD4">
        <w:rPr>
          <w:rFonts w:ascii="Times New Roman" w:hAnsi="Times New Roman"/>
          <w:sz w:val="24"/>
          <w:szCs w:val="24"/>
        </w:rPr>
        <w:t>10</w:t>
      </w:r>
      <w:r w:rsidRPr="007225B3">
        <w:rPr>
          <w:rFonts w:ascii="Times New Roman" w:hAnsi="Times New Roman"/>
          <w:sz w:val="24"/>
          <w:szCs w:val="24"/>
        </w:rPr>
        <w:t>. В ходе исполнения Договора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w:t>
      </w:r>
      <w:r w:rsidR="004B7CAA">
        <w:rPr>
          <w:rFonts w:ascii="Times New Roman" w:hAnsi="Times New Roman"/>
          <w:sz w:val="24"/>
          <w:szCs w:val="24"/>
        </w:rPr>
        <w:t>-бытового обеспечения персонала.</w:t>
      </w:r>
    </w:p>
    <w:p w:rsidR="000D0C73" w:rsidRPr="007225B3" w:rsidRDefault="000D0C73" w:rsidP="0072253E">
      <w:pPr>
        <w:tabs>
          <w:tab w:val="left" w:pos="567"/>
        </w:tabs>
        <w:ind w:firstLine="709"/>
        <w:contextualSpacing/>
        <w:jc w:val="both"/>
      </w:pPr>
      <w:r>
        <w:t>3.4</w:t>
      </w:r>
      <w:r w:rsidR="00085F7C">
        <w:t>.1</w:t>
      </w:r>
      <w:r w:rsidR="008A7CD4">
        <w:t>1</w:t>
      </w:r>
      <w:r w:rsidRPr="007225B3">
        <w:t>. Обеспечивать содержание, вывоз строительного мусора и уборку территории с соблюдением норм охраны труда пожарной безопасности и производственной санитарии;</w:t>
      </w:r>
    </w:p>
    <w:p w:rsidR="000D0C73" w:rsidRPr="007225B3" w:rsidRDefault="000D0C73" w:rsidP="0072253E">
      <w:pPr>
        <w:tabs>
          <w:tab w:val="left" w:pos="567"/>
        </w:tabs>
        <w:ind w:firstLine="709"/>
        <w:contextualSpacing/>
        <w:jc w:val="both"/>
      </w:pPr>
      <w:r>
        <w:t>3.4</w:t>
      </w:r>
      <w:r w:rsidRPr="007225B3">
        <w:t>.1</w:t>
      </w:r>
      <w:r w:rsidR="008A7CD4">
        <w:t>2</w:t>
      </w:r>
      <w:r w:rsidRPr="007225B3">
        <w:t xml:space="preserve">. Нести материальную ответственность, без возмещения со стороны Заказчика, за несоблюдение и последствия несоблюдения по своей вине и вине Субподрядчиков законодательства Российской Федерации и условий настоящего договора на весь период выполнения работ по настоящему договору, в том числе и до истечения гарантийного срока, предусмотренного п. 7.1 настоящего договора. </w:t>
      </w:r>
    </w:p>
    <w:p w:rsidR="000D0C73" w:rsidRPr="007225B3" w:rsidRDefault="000D0C73" w:rsidP="0072253E">
      <w:pPr>
        <w:tabs>
          <w:tab w:val="left" w:pos="567"/>
        </w:tabs>
        <w:ind w:firstLine="709"/>
        <w:contextualSpacing/>
        <w:jc w:val="both"/>
      </w:pPr>
      <w:r w:rsidRPr="007225B3">
        <w:t>Оплачивать все штрафы, выставленные федеральными органами, органами субъекта Российской Федерации и государственными надзорными органами вследствие обнаружения ими нарушений, за свой счет, в том числе выставленные в адрес Заказчика в результате действия/бездействия Подрядчика и привлеченных последним Субподрядчиков.</w:t>
      </w:r>
    </w:p>
    <w:p w:rsidR="000D0C73" w:rsidRPr="007225B3" w:rsidRDefault="000D0C73" w:rsidP="0072253E">
      <w:pPr>
        <w:tabs>
          <w:tab w:val="left" w:pos="567"/>
        </w:tabs>
        <w:ind w:firstLine="709"/>
        <w:contextualSpacing/>
        <w:jc w:val="both"/>
      </w:pPr>
      <w:r w:rsidRPr="007225B3">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работ на объекте,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w:t>
      </w:r>
      <w:r w:rsidR="004B7CAA">
        <w:t xml:space="preserve"> производстве работ Подрядчиком.</w:t>
      </w:r>
    </w:p>
    <w:p w:rsidR="000D0C73" w:rsidRPr="007225B3" w:rsidRDefault="000D0C73" w:rsidP="0072253E">
      <w:pPr>
        <w:tabs>
          <w:tab w:val="left" w:pos="567"/>
        </w:tabs>
        <w:ind w:firstLine="709"/>
        <w:contextualSpacing/>
        <w:jc w:val="both"/>
      </w:pPr>
      <w:r w:rsidRPr="007225B3">
        <w:t>3.</w:t>
      </w:r>
      <w:r>
        <w:t>4</w:t>
      </w:r>
      <w:r w:rsidR="00085F7C">
        <w:t>.1</w:t>
      </w:r>
      <w:r w:rsidR="008A7CD4">
        <w:t>3</w:t>
      </w:r>
      <w:r w:rsidRPr="007225B3">
        <w:t xml:space="preserve">. Выполнить своими силами и средствами на территории объекта работы по монтажу и установке временных сооружений, необходимых для хранения материалов и выполнения работ по настоящему договору, только в месте, согласованном с организацией, осуществляющей управление многоквартирным домом, а при ее отсутствии с </w:t>
      </w:r>
      <w:r w:rsidRPr="007225B3">
        <w:rPr>
          <w:bCs/>
        </w:rPr>
        <w:t>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004B7CAA">
        <w:rPr>
          <w:bCs/>
        </w:rPr>
        <w:t>.</w:t>
      </w:r>
    </w:p>
    <w:p w:rsidR="000D0C73" w:rsidRPr="007225B3" w:rsidRDefault="000D0C73" w:rsidP="0072253E">
      <w:pPr>
        <w:tabs>
          <w:tab w:val="left" w:pos="567"/>
        </w:tabs>
        <w:ind w:firstLine="709"/>
        <w:contextualSpacing/>
        <w:jc w:val="both"/>
      </w:pPr>
      <w:r w:rsidRPr="007225B3">
        <w:t>3.</w:t>
      </w:r>
      <w:r>
        <w:t>4</w:t>
      </w:r>
      <w:r w:rsidR="00085F7C">
        <w:t>.1</w:t>
      </w:r>
      <w:r w:rsidR="008A7CD4">
        <w:t>4</w:t>
      </w:r>
      <w:r w:rsidRPr="007225B3">
        <w:t>. Обеспечивать охрану материалов, оборудования и механизмов, используемых для выполнения работ. За предоставленные Заказчиком и (или) организацией, осуществляющей управление многоквартирным домом, бытовые помещения и помещения для закрытого складирования материалов оплачивать арендную плату в размере, согласованном сторонами и плату за пользование коммунальными услугами, необходимыми для выполнения работ по настоящему договору, по действующим тарифам</w:t>
      </w:r>
      <w:r w:rsidR="004B7CAA">
        <w:t>.</w:t>
      </w:r>
    </w:p>
    <w:p w:rsidR="000D0C73" w:rsidRPr="007225B3" w:rsidRDefault="000D0C73" w:rsidP="0072253E">
      <w:pPr>
        <w:tabs>
          <w:tab w:val="left" w:pos="567"/>
        </w:tabs>
        <w:ind w:firstLine="709"/>
        <w:contextualSpacing/>
        <w:jc w:val="both"/>
      </w:pPr>
      <w:r>
        <w:t>3.4</w:t>
      </w:r>
      <w:r w:rsidRPr="007225B3">
        <w:t>.1</w:t>
      </w:r>
      <w:r w:rsidR="008A7CD4">
        <w:t>5</w:t>
      </w:r>
      <w:r w:rsidRPr="007225B3">
        <w:t xml:space="preserve">. В течение 2 (двух) рабочих дней с даты подписания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уведомление. В уведомлении должны содержаться: Ф.И.О. представителей, </w:t>
      </w:r>
      <w:r w:rsidR="0008421A">
        <w:t xml:space="preserve">номер контактного телефона, электронная почта, </w:t>
      </w:r>
      <w:r w:rsidRPr="007225B3">
        <w:t>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004B7CAA">
        <w:t>.</w:t>
      </w:r>
    </w:p>
    <w:p w:rsidR="000D0C73" w:rsidRPr="007225B3" w:rsidRDefault="000D0C73" w:rsidP="0072253E">
      <w:pPr>
        <w:tabs>
          <w:tab w:val="left" w:pos="567"/>
        </w:tabs>
        <w:ind w:firstLine="709"/>
        <w:contextualSpacing/>
        <w:jc w:val="both"/>
      </w:pPr>
      <w:r w:rsidRPr="007225B3">
        <w:t>3.</w:t>
      </w:r>
      <w:r>
        <w:t>4</w:t>
      </w:r>
      <w:r w:rsidRPr="007225B3">
        <w:t>.1</w:t>
      </w:r>
      <w:r w:rsidR="008A7CD4">
        <w:t>6</w:t>
      </w:r>
      <w:r w:rsidRPr="007225B3">
        <w:t>. Не передавать любую документацию на объект или ее отдельных частей третьей стороне без п</w:t>
      </w:r>
      <w:r w:rsidR="004B7CAA">
        <w:t>исьменного разрешения Заказчика.</w:t>
      </w:r>
    </w:p>
    <w:p w:rsidR="000D0C73" w:rsidRPr="007225B3" w:rsidRDefault="000D0C73" w:rsidP="0072253E">
      <w:pPr>
        <w:tabs>
          <w:tab w:val="left" w:pos="567"/>
        </w:tabs>
        <w:ind w:firstLine="709"/>
        <w:contextualSpacing/>
        <w:jc w:val="both"/>
      </w:pPr>
      <w:r w:rsidRPr="007225B3">
        <w:t>3.</w:t>
      </w:r>
      <w:r>
        <w:t>4</w:t>
      </w:r>
      <w:r w:rsidR="00085F7C">
        <w:t>.1</w:t>
      </w:r>
      <w:r w:rsidR="008A7CD4">
        <w:t>7</w:t>
      </w:r>
      <w:r w:rsidRPr="007225B3">
        <w:t>.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проектной документации, при наличии, ГОСТам, СП, техническим условиям</w:t>
      </w:r>
      <w:r w:rsidR="004B7CAA">
        <w:t>.</w:t>
      </w:r>
    </w:p>
    <w:p w:rsidR="000D0C73" w:rsidRPr="007225B3" w:rsidRDefault="000D0C73" w:rsidP="0072253E">
      <w:pPr>
        <w:tabs>
          <w:tab w:val="left" w:pos="567"/>
        </w:tabs>
        <w:ind w:firstLine="709"/>
        <w:contextualSpacing/>
        <w:jc w:val="both"/>
      </w:pPr>
      <w:r w:rsidRPr="007225B3">
        <w:t>3.</w:t>
      </w:r>
      <w:r>
        <w:t>4</w:t>
      </w:r>
      <w:r w:rsidR="00085F7C">
        <w:t>.1</w:t>
      </w:r>
      <w:r w:rsidR="008A7CD4">
        <w:t>8</w:t>
      </w:r>
      <w:r w:rsidRPr="007225B3">
        <w:t>. Обеспечить собственными силами и за свой счет ежедневную уборку строительного мусора на объекте, на котором производятся работы, и прилегающей непосредственно к нему территории на протяжении всего периода выполнения работ, а также в случаях, установленных законодательством, производить платежи за загрязнение окружающей природной среды от выбросов, сбросов, размещения отходов, образующихся в результате производства работ. Заключать договоры на утилизацию отходов строительного производства</w:t>
      </w:r>
      <w:r w:rsidR="004B7CAA">
        <w:t>.</w:t>
      </w:r>
    </w:p>
    <w:p w:rsidR="000D0C73" w:rsidRPr="007225B3" w:rsidRDefault="000D0C73" w:rsidP="0072253E">
      <w:pPr>
        <w:tabs>
          <w:tab w:val="left" w:pos="567"/>
        </w:tabs>
        <w:ind w:firstLine="709"/>
        <w:contextualSpacing/>
        <w:jc w:val="both"/>
      </w:pPr>
      <w:r w:rsidRPr="007225B3">
        <w:t>3.</w:t>
      </w:r>
      <w:r>
        <w:t>4</w:t>
      </w:r>
      <w:r w:rsidR="00085F7C">
        <w:t>.1</w:t>
      </w:r>
      <w:r w:rsidR="008A7CD4">
        <w:t>9</w:t>
      </w:r>
      <w:r w:rsidRPr="007225B3">
        <w:t xml:space="preserve">. Вывезти в течение 10 (десяти) рабочих дней со дня подписания акта приемки объекта капитального ремонта и акта по форме </w:t>
      </w:r>
      <w:r w:rsidR="00E40B60">
        <w:t xml:space="preserve">№ </w:t>
      </w:r>
      <w:r w:rsidRPr="007225B3">
        <w:t>КС-2</w:t>
      </w:r>
      <w:r w:rsidR="006457A3">
        <w:t>,</w:t>
      </w:r>
      <w:r w:rsidRPr="007225B3">
        <w:t xml:space="preserve"> принадлежащие Подрядчику строительные материалы, привлеченные к выполнению работ по настоящему договору строительные машины, механизмы и другое имущество Подрядчика. В случае неисполнения Подрядчиком по освобождению строительной площадки Заказчик вправе привлечь третьих лиц для выполнения работ и мероприятий, обеспечивающих освобождение строительной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r w:rsidR="004B7CAA">
        <w:t>.</w:t>
      </w:r>
    </w:p>
    <w:p w:rsidR="000D0C73" w:rsidRPr="007225B3" w:rsidRDefault="000D0C73" w:rsidP="0072253E">
      <w:pPr>
        <w:tabs>
          <w:tab w:val="left" w:pos="567"/>
        </w:tabs>
        <w:ind w:firstLine="709"/>
        <w:contextualSpacing/>
        <w:jc w:val="both"/>
      </w:pPr>
      <w:r w:rsidRPr="007225B3">
        <w:t>3.</w:t>
      </w:r>
      <w:r>
        <w:t>4</w:t>
      </w:r>
      <w:r w:rsidR="008A7CD4">
        <w:t>.20</w:t>
      </w:r>
      <w:r w:rsidRPr="007225B3">
        <w:t>. Восстановить ландшафт и благоустройство территории прилегающего к объекту капитального ремонта земельн</w:t>
      </w:r>
      <w:r w:rsidR="004B7CAA">
        <w:t>ого участка по завершении работ.</w:t>
      </w:r>
    </w:p>
    <w:p w:rsidR="000D0C73" w:rsidRPr="007225B3" w:rsidRDefault="000D0C73" w:rsidP="0072253E">
      <w:pPr>
        <w:tabs>
          <w:tab w:val="left" w:pos="567"/>
        </w:tabs>
        <w:ind w:firstLine="709"/>
        <w:contextualSpacing/>
        <w:jc w:val="both"/>
      </w:pPr>
      <w:r w:rsidRPr="007225B3">
        <w:t>3.</w:t>
      </w:r>
      <w:r>
        <w:t>4</w:t>
      </w:r>
      <w:r w:rsidR="00085F7C">
        <w:t>.2</w:t>
      </w:r>
      <w:r w:rsidR="008A7CD4">
        <w:t>1</w:t>
      </w:r>
      <w:r w:rsidRPr="007225B3">
        <w:t>. Производить все требуемые работы без ухудшения состояния суще</w:t>
      </w:r>
      <w:r w:rsidR="004B7CAA">
        <w:t>ствующих объектов или их частей.</w:t>
      </w:r>
    </w:p>
    <w:p w:rsidR="000D0C73" w:rsidRPr="007225B3" w:rsidRDefault="000D0C73" w:rsidP="0072253E">
      <w:pPr>
        <w:widowControl w:val="0"/>
        <w:shd w:val="clear" w:color="auto" w:fill="FFFFFF"/>
        <w:tabs>
          <w:tab w:val="left" w:pos="567"/>
          <w:tab w:val="left" w:pos="1339"/>
        </w:tabs>
        <w:suppressAutoHyphens w:val="0"/>
        <w:autoSpaceDE w:val="0"/>
        <w:autoSpaceDN w:val="0"/>
        <w:adjustRightInd w:val="0"/>
        <w:ind w:right="29" w:firstLine="709"/>
        <w:contextualSpacing/>
        <w:jc w:val="both"/>
      </w:pPr>
      <w:r w:rsidRPr="007225B3">
        <w:t>3.</w:t>
      </w:r>
      <w:r>
        <w:t>4</w:t>
      </w:r>
      <w:r w:rsidRPr="007225B3">
        <w:t>.2</w:t>
      </w:r>
      <w:r w:rsidR="008A7CD4">
        <w:t>2</w:t>
      </w:r>
      <w:r w:rsidRPr="007225B3">
        <w:t xml:space="preserve">. </w:t>
      </w:r>
      <w:r w:rsidRPr="007225B3">
        <w:rPr>
          <w:spacing w:val="-1"/>
        </w:rPr>
        <w:t xml:space="preserve">Нести риск случайной гибели, порчи или случайного повреждения объекта и работ до их приемки </w:t>
      </w:r>
      <w:r w:rsidR="004B7CAA">
        <w:t>Заказчиком.</w:t>
      </w:r>
    </w:p>
    <w:p w:rsidR="000D0C73" w:rsidRPr="007225B3" w:rsidRDefault="000D0C73" w:rsidP="0072253E">
      <w:pPr>
        <w:widowControl w:val="0"/>
        <w:shd w:val="clear" w:color="auto" w:fill="FFFFFF"/>
        <w:tabs>
          <w:tab w:val="left" w:pos="567"/>
          <w:tab w:val="left" w:pos="1339"/>
        </w:tabs>
        <w:suppressAutoHyphens w:val="0"/>
        <w:autoSpaceDE w:val="0"/>
        <w:autoSpaceDN w:val="0"/>
        <w:adjustRightInd w:val="0"/>
        <w:ind w:right="38" w:firstLine="709"/>
        <w:contextualSpacing/>
        <w:jc w:val="both"/>
        <w:rPr>
          <w:spacing w:val="-1"/>
        </w:rPr>
      </w:pPr>
      <w:r w:rsidRPr="007225B3">
        <w:t>3.</w:t>
      </w:r>
      <w:r>
        <w:t>4</w:t>
      </w:r>
      <w:r w:rsidRPr="007225B3">
        <w:t>.2</w:t>
      </w:r>
      <w:r w:rsidR="008A7CD4">
        <w:t>3</w:t>
      </w:r>
      <w:r w:rsidRPr="007225B3">
        <w:t xml:space="preserve">. </w:t>
      </w:r>
      <w:r w:rsidRPr="007225B3">
        <w:rPr>
          <w:spacing w:val="-2"/>
        </w:rPr>
        <w:t xml:space="preserve">Письменно, в течение суток, предупреждать Заказчика обо всех не зависящих от него </w:t>
      </w:r>
      <w:r w:rsidRPr="007225B3">
        <w:rPr>
          <w:spacing w:val="-1"/>
        </w:rPr>
        <w:t>обстоятельствах, которые грозят годности или прочности работы, либо создают невозможность завершения работы в срок, с подробным указанием обстоятельств и причин</w:t>
      </w:r>
      <w:r w:rsidR="004B7CAA">
        <w:rPr>
          <w:spacing w:val="-1"/>
        </w:rPr>
        <w:t>.</w:t>
      </w:r>
    </w:p>
    <w:p w:rsidR="000D0C73" w:rsidRPr="007225B3" w:rsidRDefault="000D0C73" w:rsidP="0072253E">
      <w:pPr>
        <w:shd w:val="clear" w:color="auto" w:fill="FFFFFF"/>
        <w:tabs>
          <w:tab w:val="left" w:pos="567"/>
          <w:tab w:val="left" w:pos="1454"/>
        </w:tabs>
        <w:ind w:right="34" w:firstLine="709"/>
        <w:contextualSpacing/>
        <w:jc w:val="both"/>
        <w:rPr>
          <w:spacing w:val="-1"/>
        </w:rPr>
      </w:pPr>
      <w:r w:rsidRPr="007225B3">
        <w:rPr>
          <w:spacing w:val="-1"/>
        </w:rPr>
        <w:t>3.</w:t>
      </w:r>
      <w:r>
        <w:rPr>
          <w:spacing w:val="-1"/>
        </w:rPr>
        <w:t>4</w:t>
      </w:r>
      <w:r w:rsidR="008A7CD4">
        <w:rPr>
          <w:spacing w:val="-1"/>
        </w:rPr>
        <w:t>.24</w:t>
      </w:r>
      <w:r w:rsidRPr="007225B3">
        <w:rPr>
          <w:spacing w:val="-1"/>
        </w:rPr>
        <w:t>. Приступать к выполнению последующих работ только после приемки Заказчиком скрытых работ и составления актов</w:t>
      </w:r>
      <w:r w:rsidR="004B7CAA">
        <w:rPr>
          <w:spacing w:val="-1"/>
        </w:rPr>
        <w:t xml:space="preserve"> освидетельствования этих работ.</w:t>
      </w:r>
    </w:p>
    <w:p w:rsidR="000D0C73" w:rsidRPr="006121A7" w:rsidRDefault="000D0C73" w:rsidP="0072253E">
      <w:pPr>
        <w:shd w:val="clear" w:color="auto" w:fill="FFFFFF"/>
        <w:tabs>
          <w:tab w:val="left" w:pos="567"/>
          <w:tab w:val="left" w:pos="1454"/>
        </w:tabs>
        <w:ind w:right="34" w:firstLine="709"/>
        <w:contextualSpacing/>
        <w:jc w:val="both"/>
      </w:pPr>
      <w:r w:rsidRPr="006121A7">
        <w:rPr>
          <w:spacing w:val="-1"/>
        </w:rPr>
        <w:t>3.4.2</w:t>
      </w:r>
      <w:r w:rsidR="008A7CD4">
        <w:rPr>
          <w:spacing w:val="-1"/>
        </w:rPr>
        <w:t>5</w:t>
      </w:r>
      <w:r w:rsidRPr="006121A7">
        <w:rPr>
          <w:spacing w:val="-1"/>
        </w:rPr>
        <w:t xml:space="preserve">. </w:t>
      </w:r>
      <w:r w:rsidRPr="006121A7">
        <w:t>Сдать</w:t>
      </w:r>
      <w:r w:rsidRPr="006121A7">
        <w:rPr>
          <w:bCs/>
          <w:spacing w:val="-2"/>
        </w:rPr>
        <w:t xml:space="preserve"> оказанные услуги и (или)</w:t>
      </w:r>
      <w:r w:rsidRPr="006121A7">
        <w:t xml:space="preserve"> выполненные работы Заказчику по акту приемки выполненных работ (форма № КС-2), акту приемки объекта капитального ремонта, справки о стоимости выполненных работ и затрат (форма № КС-3), предоставить необходимую исполнительную документацию, сертификаты на и</w:t>
      </w:r>
      <w:r w:rsidR="004B7CAA">
        <w:t>спользованные материалы</w:t>
      </w:r>
      <w:r w:rsidR="000C0E69">
        <w:t xml:space="preserve"> (заверенные копии)</w:t>
      </w:r>
      <w:r w:rsidR="004B7CAA">
        <w:t>.</w:t>
      </w:r>
    </w:p>
    <w:p w:rsidR="000D0C73" w:rsidRPr="007225B3" w:rsidRDefault="000D0C73" w:rsidP="0072253E">
      <w:pPr>
        <w:tabs>
          <w:tab w:val="left" w:pos="567"/>
        </w:tabs>
        <w:ind w:firstLine="709"/>
        <w:jc w:val="both"/>
      </w:pPr>
      <w:r w:rsidRPr="007225B3">
        <w:t>3.</w:t>
      </w:r>
      <w:r>
        <w:t>4</w:t>
      </w:r>
      <w:r w:rsidRPr="007225B3">
        <w:t>.2</w:t>
      </w:r>
      <w:r w:rsidR="008A7CD4">
        <w:t>6</w:t>
      </w:r>
      <w:r w:rsidRPr="007225B3">
        <w:t>. Немедленно известить Заказчика и до получения от него указаний приостановить работы при обнаружении:</w:t>
      </w:r>
    </w:p>
    <w:p w:rsidR="000D0C73" w:rsidRPr="007225B3" w:rsidRDefault="00046C91" w:rsidP="0072253E">
      <w:pPr>
        <w:tabs>
          <w:tab w:val="left" w:pos="567"/>
        </w:tabs>
        <w:ind w:firstLine="709"/>
        <w:jc w:val="both"/>
      </w:pPr>
      <w:r>
        <w:t xml:space="preserve">- </w:t>
      </w:r>
      <w:r w:rsidR="000D0C73" w:rsidRPr="007225B3">
        <w:t>непригодности или недоброкачественности предоста</w:t>
      </w:r>
      <w:r w:rsidR="004B7CAA">
        <w:t>вленной Заказчиком документации</w:t>
      </w:r>
      <w:r>
        <w:t>;</w:t>
      </w:r>
    </w:p>
    <w:p w:rsidR="000D0C73" w:rsidRPr="007225B3" w:rsidRDefault="00046C91" w:rsidP="0072253E">
      <w:pPr>
        <w:tabs>
          <w:tab w:val="left" w:pos="567"/>
        </w:tabs>
        <w:ind w:firstLine="709"/>
        <w:jc w:val="both"/>
      </w:pPr>
      <w:r>
        <w:t xml:space="preserve">- </w:t>
      </w:r>
      <w:r w:rsidR="000D0C73" w:rsidRPr="007225B3">
        <w:t>возможных неблагоприятных для Заказчика последствий выполнения его указ</w:t>
      </w:r>
      <w:r w:rsidR="004B7CAA">
        <w:t>аний о способе исполнения работ</w:t>
      </w:r>
      <w:r>
        <w:t>;</w:t>
      </w:r>
    </w:p>
    <w:p w:rsidR="000D0C73" w:rsidRPr="007225B3" w:rsidRDefault="00046C91" w:rsidP="0072253E">
      <w:pPr>
        <w:tabs>
          <w:tab w:val="left" w:pos="567"/>
        </w:tabs>
        <w:ind w:firstLine="709"/>
        <w:jc w:val="both"/>
      </w:pPr>
      <w:r>
        <w:t xml:space="preserve">- </w:t>
      </w:r>
      <w:r w:rsidR="000D0C73" w:rsidRPr="007225B3">
        <w:t>иных независящих от Подрядчика обстоятельств, угрожающих годности или прочности результатов выполняемой работы</w:t>
      </w:r>
      <w:r w:rsidR="00716B04">
        <w:t>,</w:t>
      </w:r>
      <w:r w:rsidR="000D0C73" w:rsidRPr="007225B3">
        <w:t xml:space="preserve"> либо создающих невозможность ее завершения в срок</w:t>
      </w:r>
      <w:r w:rsidR="004B7CAA">
        <w:t>.</w:t>
      </w:r>
    </w:p>
    <w:p w:rsidR="000D0C73" w:rsidRPr="007225B3" w:rsidRDefault="000D0C73" w:rsidP="0072253E">
      <w:pPr>
        <w:shd w:val="clear" w:color="auto" w:fill="FFFFFF"/>
        <w:tabs>
          <w:tab w:val="left" w:pos="567"/>
        </w:tabs>
        <w:ind w:firstLine="709"/>
        <w:jc w:val="both"/>
        <w:rPr>
          <w:lang w:eastAsia="ru-RU"/>
        </w:rPr>
      </w:pPr>
      <w:r w:rsidRPr="007225B3">
        <w:rPr>
          <w:lang w:eastAsia="ru-RU"/>
        </w:rPr>
        <w:t>3.</w:t>
      </w:r>
      <w:r>
        <w:rPr>
          <w:lang w:eastAsia="ru-RU"/>
        </w:rPr>
        <w:t>4</w:t>
      </w:r>
      <w:r w:rsidRPr="007225B3">
        <w:rPr>
          <w:lang w:eastAsia="ru-RU"/>
        </w:rPr>
        <w:t>.2</w:t>
      </w:r>
      <w:r w:rsidR="008A7CD4">
        <w:rPr>
          <w:lang w:eastAsia="ru-RU"/>
        </w:rPr>
        <w:t>7</w:t>
      </w:r>
      <w:r w:rsidRPr="007225B3">
        <w:rPr>
          <w:lang w:eastAsia="ru-RU"/>
        </w:rPr>
        <w:t>. Своевременно устранять недостатки и дефекты, допущенные по вине Подрядчика и выявленные до приемки Работ, во время приемки Работ и в течение гара</w:t>
      </w:r>
      <w:r w:rsidR="004B7CAA">
        <w:rPr>
          <w:lang w:eastAsia="ru-RU"/>
        </w:rPr>
        <w:t>нтийного срока результата Работ.</w:t>
      </w:r>
    </w:p>
    <w:p w:rsidR="000D0C73" w:rsidRPr="00A06725" w:rsidRDefault="000D0C73" w:rsidP="0072253E">
      <w:pPr>
        <w:shd w:val="clear" w:color="auto" w:fill="FFFFFF"/>
        <w:tabs>
          <w:tab w:val="left" w:pos="567"/>
        </w:tabs>
        <w:ind w:firstLine="709"/>
        <w:jc w:val="both"/>
        <w:rPr>
          <w:lang w:eastAsia="ru-RU"/>
        </w:rPr>
      </w:pPr>
      <w:bookmarkStart w:id="0" w:name="OLE_LINK106"/>
      <w:bookmarkStart w:id="1" w:name="OLE_LINK107"/>
      <w:bookmarkStart w:id="2" w:name="OLE_LINK108"/>
      <w:r w:rsidRPr="00A06725">
        <w:rPr>
          <w:lang w:eastAsia="ru-RU"/>
        </w:rPr>
        <w:t>3.4.2</w:t>
      </w:r>
      <w:r w:rsidR="008A7CD4" w:rsidRPr="00A06725">
        <w:rPr>
          <w:lang w:eastAsia="ru-RU"/>
        </w:rPr>
        <w:t>8</w:t>
      </w:r>
      <w:r w:rsidR="00A53B4C" w:rsidRPr="00A06725">
        <w:rPr>
          <w:lang w:eastAsia="ru-RU"/>
        </w:rPr>
        <w:t xml:space="preserve">. Выполнять </w:t>
      </w:r>
      <w:r w:rsidRPr="00A06725">
        <w:rPr>
          <w:lang w:eastAsia="ru-RU"/>
        </w:rPr>
        <w:t xml:space="preserve"> фотофиксацию объекта по видам работ (до начала выполнения работ</w:t>
      </w:r>
      <w:r w:rsidR="00A504DA" w:rsidRPr="00A06725">
        <w:rPr>
          <w:lang w:eastAsia="ru-RU"/>
        </w:rPr>
        <w:t xml:space="preserve">, во время производства работ </w:t>
      </w:r>
      <w:r w:rsidR="00A53B4C" w:rsidRPr="00A06725">
        <w:rPr>
          <w:lang w:eastAsia="ru-RU"/>
        </w:rPr>
        <w:t xml:space="preserve">еженедельно </w:t>
      </w:r>
      <w:r w:rsidRPr="00A06725">
        <w:rPr>
          <w:lang w:eastAsia="ru-RU"/>
        </w:rPr>
        <w:t>и после окончания выполнения работ) и переда</w:t>
      </w:r>
      <w:r w:rsidR="00A53B4C" w:rsidRPr="00A06725">
        <w:rPr>
          <w:lang w:eastAsia="ru-RU"/>
        </w:rPr>
        <w:t xml:space="preserve">вать </w:t>
      </w:r>
      <w:r w:rsidR="004B7CAA" w:rsidRPr="00A06725">
        <w:rPr>
          <w:lang w:eastAsia="ru-RU"/>
        </w:rPr>
        <w:t xml:space="preserve"> ее Заказчику </w:t>
      </w:r>
      <w:r w:rsidR="00A53B4C" w:rsidRPr="00A06725">
        <w:rPr>
          <w:lang w:eastAsia="ru-RU"/>
        </w:rPr>
        <w:t>и в адрес Фонда</w:t>
      </w:r>
      <w:r w:rsidR="00C54191" w:rsidRPr="00A06725">
        <w:rPr>
          <w:lang w:eastAsia="ru-RU"/>
        </w:rPr>
        <w:t xml:space="preserve">: </w:t>
      </w:r>
      <w:hyperlink r:id="rId12" w:history="1">
        <w:r w:rsidR="00CD2CD0" w:rsidRPr="00A06725">
          <w:rPr>
            <w:rStyle w:val="a3"/>
            <w:lang w:val="en-US" w:eastAsia="ru-RU"/>
          </w:rPr>
          <w:t>fond</w:t>
        </w:r>
        <w:r w:rsidR="00CD2CD0" w:rsidRPr="00A06725">
          <w:rPr>
            <w:rStyle w:val="a3"/>
            <w:lang w:eastAsia="ru-RU"/>
          </w:rPr>
          <w:t>.</w:t>
        </w:r>
        <w:r w:rsidR="00CD2CD0" w:rsidRPr="00A06725">
          <w:rPr>
            <w:rStyle w:val="a3"/>
            <w:lang w:val="en-US" w:eastAsia="ru-RU"/>
          </w:rPr>
          <w:t>fotootchet</w:t>
        </w:r>
        <w:r w:rsidR="00CD2CD0" w:rsidRPr="00A06725">
          <w:rPr>
            <w:rStyle w:val="a3"/>
            <w:lang w:eastAsia="ru-RU"/>
          </w:rPr>
          <w:t>@</w:t>
        </w:r>
        <w:r w:rsidR="00CD2CD0" w:rsidRPr="00A06725">
          <w:rPr>
            <w:rStyle w:val="a3"/>
            <w:lang w:val="en-US" w:eastAsia="ru-RU"/>
          </w:rPr>
          <w:t>mail</w:t>
        </w:r>
        <w:r w:rsidR="00CD2CD0" w:rsidRPr="00A06725">
          <w:rPr>
            <w:rStyle w:val="a3"/>
            <w:lang w:eastAsia="ru-RU"/>
          </w:rPr>
          <w:t>.</w:t>
        </w:r>
        <w:r w:rsidR="00CD2CD0" w:rsidRPr="00A06725">
          <w:rPr>
            <w:rStyle w:val="a3"/>
            <w:lang w:val="en-US" w:eastAsia="ru-RU"/>
          </w:rPr>
          <w:t>ru</w:t>
        </w:r>
      </w:hyperlink>
      <w:r w:rsidR="0072253E">
        <w:rPr>
          <w:lang w:eastAsia="ru-RU"/>
        </w:rPr>
        <w:t>,</w:t>
      </w:r>
      <w:r w:rsidR="00A53B4C" w:rsidRPr="00A06725">
        <w:rPr>
          <w:lang w:eastAsia="ru-RU"/>
        </w:rPr>
        <w:t xml:space="preserve"> не позднее дня следующего за днем фотофиксации</w:t>
      </w:r>
      <w:r w:rsidR="004B7CAA" w:rsidRPr="00A06725">
        <w:rPr>
          <w:lang w:eastAsia="ru-RU"/>
        </w:rPr>
        <w:t>.</w:t>
      </w:r>
      <w:r w:rsidR="00A53B4C" w:rsidRPr="00A06725">
        <w:rPr>
          <w:lang w:eastAsia="ru-RU"/>
        </w:rPr>
        <w:t xml:space="preserve"> При осуществлении пересылки фотоматериалов и (или) видео материалов в адрес Заказчика и Фонда Подрядчику необходимо обеспечить корректность форматов пересылаемых файлов и их </w:t>
      </w:r>
      <w:r w:rsidR="005549B9" w:rsidRPr="00A06725">
        <w:rPr>
          <w:lang w:eastAsia="ru-RU"/>
        </w:rPr>
        <w:t>наименование</w:t>
      </w:r>
      <w:r w:rsidR="00A53B4C" w:rsidRPr="00A06725">
        <w:rPr>
          <w:lang w:eastAsia="ru-RU"/>
        </w:rPr>
        <w:t>. Наименование каждого файла должно отражать дату фотофиксации и адрес объекта</w:t>
      </w:r>
      <w:r w:rsidR="005549B9" w:rsidRPr="00A06725">
        <w:rPr>
          <w:lang w:eastAsia="ru-RU"/>
        </w:rPr>
        <w:t xml:space="preserve">. </w:t>
      </w:r>
      <w:r w:rsidR="00C54191" w:rsidRPr="00A06725">
        <w:rPr>
          <w:lang w:eastAsia="ru-RU"/>
        </w:rPr>
        <w:t>Фотофиксация предоставляется в ф</w:t>
      </w:r>
      <w:r w:rsidR="005549B9" w:rsidRPr="00A06725">
        <w:rPr>
          <w:lang w:eastAsia="ru-RU"/>
        </w:rPr>
        <w:t>ормат</w:t>
      </w:r>
      <w:r w:rsidR="00C54191" w:rsidRPr="00A06725">
        <w:rPr>
          <w:lang w:eastAsia="ru-RU"/>
        </w:rPr>
        <w:t xml:space="preserve">е </w:t>
      </w:r>
      <w:r w:rsidR="00E4266C" w:rsidRPr="00A06725">
        <w:rPr>
          <w:lang w:val="en-US" w:eastAsia="ru-RU"/>
        </w:rPr>
        <w:t>JPEG</w:t>
      </w:r>
      <w:r w:rsidR="00C54191" w:rsidRPr="00A06725">
        <w:rPr>
          <w:lang w:eastAsia="ru-RU"/>
        </w:rPr>
        <w:t>,</w:t>
      </w:r>
      <w:r w:rsidR="005549B9" w:rsidRPr="00A06725">
        <w:rPr>
          <w:lang w:eastAsia="ru-RU"/>
        </w:rPr>
        <w:t xml:space="preserve"> для размещения на сайте Фонда. </w:t>
      </w:r>
      <w:r w:rsidR="00161671" w:rsidRPr="00A06725">
        <w:rPr>
          <w:lang w:eastAsia="ru-RU"/>
        </w:rPr>
        <w:t>Еженедельная ф</w:t>
      </w:r>
      <w:r w:rsidR="005549B9" w:rsidRPr="00A06725">
        <w:rPr>
          <w:lang w:eastAsia="ru-RU"/>
        </w:rPr>
        <w:t xml:space="preserve">отофиксация по объекту должна позволять проследить (оценить) объемы выполненных работ за прошедший период, </w:t>
      </w:r>
      <w:r w:rsidR="00161671" w:rsidRPr="00A06725">
        <w:rPr>
          <w:lang w:eastAsia="ru-RU"/>
        </w:rPr>
        <w:t>фотофиксация до начала работ должна позволять оценить состояние объекта ремонта до начала выполнения работ, а также состояние помещений, в отношении которых имеется риск причинения ущерба при проведении работ, до ремонта.</w:t>
      </w:r>
    </w:p>
    <w:bookmarkEnd w:id="0"/>
    <w:bookmarkEnd w:id="1"/>
    <w:bookmarkEnd w:id="2"/>
    <w:p w:rsidR="000D0C73" w:rsidRPr="007225B3" w:rsidRDefault="000D0C73" w:rsidP="0072253E">
      <w:pPr>
        <w:shd w:val="clear" w:color="auto" w:fill="FFFFFF"/>
        <w:tabs>
          <w:tab w:val="left" w:pos="567"/>
        </w:tabs>
        <w:ind w:firstLine="709"/>
        <w:jc w:val="both"/>
        <w:rPr>
          <w:lang w:eastAsia="ru-RU"/>
        </w:rPr>
      </w:pPr>
      <w:r w:rsidRPr="007225B3">
        <w:rPr>
          <w:lang w:eastAsia="ru-RU"/>
        </w:rPr>
        <w:t>3.</w:t>
      </w:r>
      <w:r>
        <w:rPr>
          <w:lang w:eastAsia="ru-RU"/>
        </w:rPr>
        <w:t>4</w:t>
      </w:r>
      <w:r w:rsidRPr="007225B3">
        <w:rPr>
          <w:lang w:eastAsia="ru-RU"/>
        </w:rPr>
        <w:t>.2</w:t>
      </w:r>
      <w:r w:rsidR="008A7CD4">
        <w:rPr>
          <w:lang w:eastAsia="ru-RU"/>
        </w:rPr>
        <w:t>9</w:t>
      </w:r>
      <w:r w:rsidRPr="007225B3">
        <w:rPr>
          <w:lang w:eastAsia="ru-RU"/>
        </w:rPr>
        <w:t>. Возмещать собственникам имущества в многоквартирном доме и иным лицам материальный ущерб, нанесенный при выполнении работ по настоящему договору.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w:t>
      </w:r>
      <w:r w:rsidR="004B7CAA">
        <w:rPr>
          <w:lang w:eastAsia="ru-RU"/>
        </w:rPr>
        <w:t xml:space="preserve">ередается </w:t>
      </w:r>
      <w:r w:rsidR="000611F4">
        <w:rPr>
          <w:lang w:eastAsia="ru-RU"/>
        </w:rPr>
        <w:t xml:space="preserve">заинтересованной стороной </w:t>
      </w:r>
      <w:r w:rsidR="004B7CAA">
        <w:rPr>
          <w:lang w:eastAsia="ru-RU"/>
        </w:rPr>
        <w:t>на рассмотрение в суд.</w:t>
      </w:r>
    </w:p>
    <w:p w:rsidR="000D0C73" w:rsidRPr="007225B3" w:rsidRDefault="000D0C73" w:rsidP="0072253E">
      <w:pPr>
        <w:shd w:val="clear" w:color="auto" w:fill="FFFFFF"/>
        <w:tabs>
          <w:tab w:val="left" w:pos="567"/>
        </w:tabs>
        <w:ind w:firstLine="709"/>
        <w:jc w:val="both"/>
        <w:rPr>
          <w:lang w:eastAsia="ru-RU"/>
        </w:rPr>
      </w:pPr>
      <w:r w:rsidRPr="007225B3">
        <w:rPr>
          <w:lang w:eastAsia="ru-RU"/>
        </w:rPr>
        <w:t>3.</w:t>
      </w:r>
      <w:r>
        <w:rPr>
          <w:lang w:eastAsia="ru-RU"/>
        </w:rPr>
        <w:t>4</w:t>
      </w:r>
      <w:r w:rsidRPr="007225B3">
        <w:rPr>
          <w:lang w:eastAsia="ru-RU"/>
        </w:rPr>
        <w:t>.</w:t>
      </w:r>
      <w:r w:rsidR="008A7CD4">
        <w:rPr>
          <w:lang w:eastAsia="ru-RU"/>
        </w:rPr>
        <w:t>30</w:t>
      </w:r>
      <w:r w:rsidRPr="007225B3">
        <w:rPr>
          <w:lang w:eastAsia="ru-RU"/>
        </w:rPr>
        <w:t>. Передать собственникам помещений в многоквартирном доме</w:t>
      </w:r>
      <w:r w:rsidR="001C2B74">
        <w:rPr>
          <w:lang w:eastAsia="ru-RU"/>
        </w:rPr>
        <w:t>,</w:t>
      </w:r>
      <w:r w:rsidRPr="007225B3">
        <w:rPr>
          <w:lang w:eastAsia="ru-RU"/>
        </w:rPr>
        <w:t xml:space="preserve">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составляется акт приема-передачи. При отказе собственников помещений в многоквартирном доме</w:t>
      </w:r>
      <w:r w:rsidR="001C2B74">
        <w:rPr>
          <w:lang w:eastAsia="ru-RU"/>
        </w:rPr>
        <w:t>,</w:t>
      </w:r>
      <w:r w:rsidRPr="007225B3">
        <w:rPr>
          <w:lang w:eastAsia="ru-RU"/>
        </w:rPr>
        <w:t xml:space="preserve"> либо уполномоченного ими лица, в принятии вышеуказанного имущества, своими силами вывезти его за пределы объекта. Отказ собственников должен</w:t>
      </w:r>
      <w:r w:rsidR="005042F6">
        <w:rPr>
          <w:lang w:eastAsia="ru-RU"/>
        </w:rPr>
        <w:t xml:space="preserve"> быть документально подтвер</w:t>
      </w:r>
      <w:r w:rsidR="005042F6" w:rsidRPr="00D46F86">
        <w:rPr>
          <w:lang w:eastAsia="ru-RU"/>
        </w:rPr>
        <w:t>жден</w:t>
      </w:r>
      <w:r w:rsidRPr="007225B3">
        <w:rPr>
          <w:lang w:eastAsia="ru-RU"/>
        </w:rPr>
        <w:t xml:space="preserve"> и передан Заказчику в оригинале, позволяющем с точностью установить факт отказа и лицо, которое от имени собственников помещен</w:t>
      </w:r>
      <w:r w:rsidR="004B7CAA">
        <w:rPr>
          <w:lang w:eastAsia="ru-RU"/>
        </w:rPr>
        <w:t>ий выдало соответствующий отказ.</w:t>
      </w:r>
    </w:p>
    <w:p w:rsidR="000D0C73" w:rsidRPr="007225B3" w:rsidRDefault="000D0C73" w:rsidP="0072253E">
      <w:pPr>
        <w:shd w:val="clear" w:color="auto" w:fill="FFFFFF"/>
        <w:tabs>
          <w:tab w:val="left" w:pos="567"/>
        </w:tabs>
        <w:ind w:firstLine="709"/>
        <w:jc w:val="both"/>
        <w:rPr>
          <w:lang w:eastAsia="ru-RU"/>
        </w:rPr>
      </w:pPr>
      <w:r>
        <w:rPr>
          <w:lang w:eastAsia="ru-RU"/>
        </w:rPr>
        <w:t>3.4</w:t>
      </w:r>
      <w:r w:rsidR="00085F7C">
        <w:rPr>
          <w:lang w:eastAsia="ru-RU"/>
        </w:rPr>
        <w:t>.3</w:t>
      </w:r>
      <w:r w:rsidR="008A7CD4">
        <w:rPr>
          <w:lang w:eastAsia="ru-RU"/>
        </w:rPr>
        <w:t>1</w:t>
      </w:r>
      <w:r w:rsidRPr="007225B3">
        <w:rPr>
          <w:lang w:eastAsia="ru-RU"/>
        </w:rPr>
        <w:t>. Обеспечить при проведении работ исполнение требований нормативных актов, направленных на защиту тишины и покоя граждан; размещение на информационном стенде дома информации о проводимых работах</w:t>
      </w:r>
      <w:r w:rsidR="00D77E4F">
        <w:rPr>
          <w:lang w:eastAsia="ru-RU"/>
        </w:rPr>
        <w:t xml:space="preserve"> по форме, утвержденной согласно </w:t>
      </w:r>
      <w:r w:rsidR="003F7BC0">
        <w:rPr>
          <w:lang w:eastAsia="ru-RU"/>
        </w:rPr>
        <w:t xml:space="preserve">Приложения </w:t>
      </w:r>
      <w:r w:rsidR="00085F7C">
        <w:rPr>
          <w:lang w:eastAsia="ru-RU"/>
        </w:rPr>
        <w:t>№</w:t>
      </w:r>
      <w:r w:rsidR="003F7BC0">
        <w:rPr>
          <w:lang w:eastAsia="ru-RU"/>
        </w:rPr>
        <w:t xml:space="preserve"> 4 к Приказу Министерства строительства и жилищно-коммунального хозяйства Российской Федерации от 2 сентября 2014 г. </w:t>
      </w:r>
      <w:r w:rsidR="00085F7C">
        <w:rPr>
          <w:lang w:eastAsia="ru-RU"/>
        </w:rPr>
        <w:t>№</w:t>
      </w:r>
      <w:r w:rsidR="003F7BC0">
        <w:rPr>
          <w:lang w:eastAsia="ru-RU"/>
        </w:rPr>
        <w:t xml:space="preserve"> 520/пр</w:t>
      </w:r>
      <w:r w:rsidRPr="007225B3">
        <w:rPr>
          <w:lang w:eastAsia="ru-RU"/>
        </w:rPr>
        <w:t xml:space="preserve">, а также о необходимости </w:t>
      </w:r>
      <w:r w:rsidR="004B7CAA">
        <w:rPr>
          <w:lang w:eastAsia="ru-RU"/>
        </w:rPr>
        <w:t>соблюдения мер предосторожности.</w:t>
      </w:r>
    </w:p>
    <w:p w:rsidR="000D0C73" w:rsidRPr="007225B3" w:rsidRDefault="000D0C73" w:rsidP="0072253E">
      <w:pPr>
        <w:shd w:val="clear" w:color="auto" w:fill="FFFFFF"/>
        <w:tabs>
          <w:tab w:val="left" w:pos="567"/>
          <w:tab w:val="left" w:pos="709"/>
        </w:tabs>
        <w:ind w:firstLine="709"/>
        <w:jc w:val="both"/>
        <w:rPr>
          <w:lang w:eastAsia="ru-RU"/>
        </w:rPr>
      </w:pPr>
      <w:r w:rsidRPr="007225B3">
        <w:rPr>
          <w:lang w:eastAsia="ru-RU"/>
        </w:rPr>
        <w:t>3.</w:t>
      </w:r>
      <w:r>
        <w:rPr>
          <w:lang w:eastAsia="ru-RU"/>
        </w:rPr>
        <w:t>4</w:t>
      </w:r>
      <w:r w:rsidRPr="007225B3">
        <w:rPr>
          <w:lang w:eastAsia="ru-RU"/>
        </w:rPr>
        <w:t>.3</w:t>
      </w:r>
      <w:r w:rsidR="008A7CD4">
        <w:rPr>
          <w:lang w:eastAsia="ru-RU"/>
        </w:rPr>
        <w:t>2</w:t>
      </w:r>
      <w:r w:rsidRPr="007225B3">
        <w:rPr>
          <w:lang w:eastAsia="ru-RU"/>
        </w:rPr>
        <w:t>.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r w:rsidR="004B7CAA">
        <w:rPr>
          <w:lang w:eastAsia="ru-RU"/>
        </w:rPr>
        <w:t>.</w:t>
      </w:r>
    </w:p>
    <w:p w:rsidR="000D0C73" w:rsidRPr="007225B3" w:rsidRDefault="000D0C73" w:rsidP="0072253E">
      <w:pPr>
        <w:shd w:val="clear" w:color="auto" w:fill="FFFFFF"/>
        <w:tabs>
          <w:tab w:val="left" w:pos="567"/>
          <w:tab w:val="left" w:pos="709"/>
        </w:tabs>
        <w:ind w:firstLine="709"/>
        <w:jc w:val="both"/>
        <w:rPr>
          <w:lang w:eastAsia="ru-RU"/>
        </w:rPr>
      </w:pPr>
      <w:r>
        <w:rPr>
          <w:lang w:eastAsia="ru-RU"/>
        </w:rPr>
        <w:t>3.4</w:t>
      </w:r>
      <w:r w:rsidRPr="007225B3">
        <w:rPr>
          <w:lang w:eastAsia="ru-RU"/>
        </w:rPr>
        <w:t>.3</w:t>
      </w:r>
      <w:r w:rsidR="008A7CD4">
        <w:rPr>
          <w:lang w:eastAsia="ru-RU"/>
        </w:rPr>
        <w:t>3</w:t>
      </w:r>
      <w:r w:rsidRPr="007225B3">
        <w:rPr>
          <w:lang w:eastAsia="ru-RU"/>
        </w:rPr>
        <w:t>.Согласовывать с Заказчиком заключение договоров подряда с субподрядчиками. Для согласования привлекаемых субподрядчиков Подрядчик предоставляет в адрес Заказчика следующую информацию:</w:t>
      </w:r>
    </w:p>
    <w:p w:rsidR="000D0C73" w:rsidRPr="007225B3" w:rsidRDefault="000D0C73" w:rsidP="0072253E">
      <w:pPr>
        <w:shd w:val="clear" w:color="auto" w:fill="FFFFFF"/>
        <w:tabs>
          <w:tab w:val="left" w:pos="567"/>
          <w:tab w:val="left" w:pos="709"/>
        </w:tabs>
        <w:ind w:firstLine="709"/>
        <w:jc w:val="both"/>
        <w:rPr>
          <w:lang w:eastAsia="ru-RU"/>
        </w:rPr>
      </w:pPr>
      <w:r w:rsidRPr="007225B3">
        <w:rPr>
          <w:lang w:eastAsia="ru-RU"/>
        </w:rPr>
        <w:t>- предмет договора;</w:t>
      </w:r>
    </w:p>
    <w:p w:rsidR="000D0C73" w:rsidRPr="007225B3" w:rsidRDefault="000D0C73" w:rsidP="0072253E">
      <w:pPr>
        <w:shd w:val="clear" w:color="auto" w:fill="FFFFFF"/>
        <w:tabs>
          <w:tab w:val="left" w:pos="567"/>
          <w:tab w:val="left" w:pos="709"/>
        </w:tabs>
        <w:ind w:firstLine="709"/>
        <w:jc w:val="both"/>
        <w:rPr>
          <w:lang w:eastAsia="ru-RU"/>
        </w:rPr>
      </w:pPr>
      <w:r w:rsidRPr="007225B3">
        <w:rPr>
          <w:lang w:eastAsia="ru-RU"/>
        </w:rPr>
        <w:t>- наименование, местонахождение и реквизиты субподрядчика;</w:t>
      </w:r>
    </w:p>
    <w:p w:rsidR="000D0C73" w:rsidRPr="007225B3" w:rsidRDefault="000D0C73" w:rsidP="0072253E">
      <w:pPr>
        <w:shd w:val="clear" w:color="auto" w:fill="FFFFFF"/>
        <w:tabs>
          <w:tab w:val="left" w:pos="567"/>
          <w:tab w:val="left" w:pos="709"/>
        </w:tabs>
        <w:ind w:firstLine="709"/>
        <w:jc w:val="both"/>
        <w:rPr>
          <w:lang w:eastAsia="ru-RU"/>
        </w:rPr>
      </w:pPr>
      <w:r w:rsidRPr="007225B3">
        <w:rPr>
          <w:lang w:eastAsia="ru-RU"/>
        </w:rPr>
        <w:t>- наличие соответствующей лицензии,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объектов капитального строительства с приложением копий данных документов;</w:t>
      </w:r>
    </w:p>
    <w:p w:rsidR="000D0C73" w:rsidRPr="007225B3" w:rsidRDefault="000D0C73" w:rsidP="0072253E">
      <w:pPr>
        <w:shd w:val="clear" w:color="auto" w:fill="FFFFFF"/>
        <w:tabs>
          <w:tab w:val="left" w:pos="567"/>
          <w:tab w:val="left" w:pos="709"/>
        </w:tabs>
        <w:ind w:firstLine="709"/>
        <w:jc w:val="both"/>
        <w:rPr>
          <w:lang w:eastAsia="ru-RU"/>
        </w:rPr>
      </w:pPr>
      <w:r w:rsidRPr="007225B3">
        <w:rPr>
          <w:lang w:eastAsia="ru-RU"/>
        </w:rPr>
        <w:t xml:space="preserve">- сведения </w:t>
      </w:r>
      <w:r w:rsidR="001C2B74">
        <w:rPr>
          <w:lang w:eastAsia="ru-RU"/>
        </w:rPr>
        <w:t xml:space="preserve">о </w:t>
      </w:r>
      <w:r w:rsidRPr="007225B3">
        <w:rPr>
          <w:lang w:eastAsia="ru-RU"/>
        </w:rPr>
        <w:t>наличии квалифицированных специалистов, опыта выполнения аналогичных работ и сведений об отсутствии нес</w:t>
      </w:r>
      <w:r w:rsidR="004B7CAA">
        <w:rPr>
          <w:lang w:eastAsia="ru-RU"/>
        </w:rPr>
        <w:t>частных случаев на производстве.</w:t>
      </w:r>
    </w:p>
    <w:p w:rsidR="000D0C73" w:rsidRPr="007225B3" w:rsidRDefault="000D0C73" w:rsidP="0072253E">
      <w:pPr>
        <w:shd w:val="clear" w:color="auto" w:fill="FFFFFF"/>
        <w:tabs>
          <w:tab w:val="left" w:pos="567"/>
          <w:tab w:val="left" w:pos="709"/>
        </w:tabs>
        <w:ind w:firstLine="709"/>
        <w:jc w:val="both"/>
        <w:rPr>
          <w:lang w:eastAsia="ru-RU"/>
        </w:rPr>
      </w:pPr>
      <w:r w:rsidRPr="007225B3">
        <w:rPr>
          <w:lang w:eastAsia="ru-RU"/>
        </w:rPr>
        <w:t>3.</w:t>
      </w:r>
      <w:r>
        <w:rPr>
          <w:lang w:eastAsia="ru-RU"/>
        </w:rPr>
        <w:t>4</w:t>
      </w:r>
      <w:r w:rsidRPr="007225B3">
        <w:rPr>
          <w:lang w:eastAsia="ru-RU"/>
        </w:rPr>
        <w:t>.3</w:t>
      </w:r>
      <w:r w:rsidR="008A7CD4">
        <w:rPr>
          <w:lang w:eastAsia="ru-RU"/>
        </w:rPr>
        <w:t>4</w:t>
      </w:r>
      <w:r w:rsidRPr="007225B3">
        <w:rPr>
          <w:lang w:eastAsia="ru-RU"/>
        </w:rPr>
        <w:t>. Произвести в соответствии с требованиями СП испытания по проверке функционирования системы газоснабжения (теплоснабжения, электроснабжения, горячего и холодного водоснабжения или канализации), в случае если данные виды капитального ремонта являются предметом настоящего договора,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w:t>
      </w:r>
      <w:r w:rsidR="004B7CAA">
        <w:rPr>
          <w:lang w:eastAsia="ru-RU"/>
        </w:rPr>
        <w:t>.</w:t>
      </w:r>
    </w:p>
    <w:p w:rsidR="000D0C73" w:rsidRPr="007225B3" w:rsidRDefault="000D0C73" w:rsidP="0072253E">
      <w:pPr>
        <w:shd w:val="clear" w:color="auto" w:fill="FFFFFF"/>
        <w:tabs>
          <w:tab w:val="left" w:pos="567"/>
        </w:tabs>
        <w:ind w:firstLine="709"/>
        <w:jc w:val="both"/>
        <w:rPr>
          <w:lang w:eastAsia="ru-RU"/>
        </w:rPr>
      </w:pPr>
      <w:r w:rsidRPr="007225B3">
        <w:rPr>
          <w:lang w:eastAsia="ru-RU"/>
        </w:rPr>
        <w:t>3.</w:t>
      </w:r>
      <w:r>
        <w:rPr>
          <w:lang w:eastAsia="ru-RU"/>
        </w:rPr>
        <w:t>4</w:t>
      </w:r>
      <w:r w:rsidRPr="007225B3">
        <w:rPr>
          <w:lang w:eastAsia="ru-RU"/>
        </w:rPr>
        <w:t>.3</w:t>
      </w:r>
      <w:r w:rsidR="008A7CD4">
        <w:rPr>
          <w:lang w:eastAsia="ru-RU"/>
        </w:rPr>
        <w:t>5</w:t>
      </w:r>
      <w:r w:rsidRPr="007225B3">
        <w:rPr>
          <w:lang w:eastAsia="ru-RU"/>
        </w:rPr>
        <w:t>. Передать Заказчику вместе с результатом работы техническую, исполнительную документацию и другую информацию, касающуюся эксплуатации многоквартирного дома.</w:t>
      </w:r>
    </w:p>
    <w:p w:rsidR="000D0C73" w:rsidRPr="007225B3" w:rsidRDefault="000D0C73" w:rsidP="0072253E">
      <w:pPr>
        <w:shd w:val="clear" w:color="auto" w:fill="FFFFFF"/>
        <w:tabs>
          <w:tab w:val="left" w:pos="567"/>
        </w:tabs>
        <w:ind w:firstLine="709"/>
        <w:jc w:val="both"/>
        <w:rPr>
          <w:lang w:eastAsia="ru-RU"/>
        </w:rPr>
      </w:pPr>
    </w:p>
    <w:p w:rsidR="000D0C73" w:rsidRPr="007225B3" w:rsidRDefault="000D0C73" w:rsidP="0072253E">
      <w:pPr>
        <w:pStyle w:val="ad"/>
        <w:tabs>
          <w:tab w:val="left" w:pos="567"/>
        </w:tabs>
        <w:ind w:firstLine="709"/>
        <w:contextualSpacing/>
        <w:jc w:val="center"/>
        <w:rPr>
          <w:rFonts w:ascii="Times New Roman" w:hAnsi="Times New Roman"/>
          <w:b/>
          <w:sz w:val="24"/>
          <w:szCs w:val="24"/>
        </w:rPr>
      </w:pPr>
      <w:r w:rsidRPr="007225B3">
        <w:rPr>
          <w:rFonts w:ascii="Times New Roman" w:hAnsi="Times New Roman"/>
          <w:b/>
          <w:sz w:val="24"/>
          <w:szCs w:val="24"/>
        </w:rPr>
        <w:t>4. КАЧЕСТВО ОКАЗАННЫХ УСЛУГ И (ИЛИ) ВЫПОЛНЕННЫХ РАБОТ</w:t>
      </w:r>
    </w:p>
    <w:p w:rsidR="000D0C73" w:rsidRPr="007225B3" w:rsidRDefault="000D0C73" w:rsidP="0072253E">
      <w:pPr>
        <w:pStyle w:val="ad"/>
        <w:tabs>
          <w:tab w:val="left" w:pos="567"/>
        </w:tabs>
        <w:ind w:firstLine="709"/>
        <w:contextualSpacing/>
        <w:jc w:val="both"/>
        <w:rPr>
          <w:rFonts w:ascii="Times New Roman" w:hAnsi="Times New Roman"/>
          <w:sz w:val="24"/>
          <w:szCs w:val="24"/>
        </w:rPr>
      </w:pPr>
      <w:r w:rsidRPr="007225B3">
        <w:rPr>
          <w:rFonts w:ascii="Times New Roman" w:hAnsi="Times New Roman"/>
          <w:sz w:val="24"/>
          <w:szCs w:val="24"/>
        </w:rPr>
        <w:t>4.1. Подрядчик обязан выполнять обусловленную настоящим договором работу с соблюдением требований в соответствии с действующими нормами.</w:t>
      </w:r>
    </w:p>
    <w:p w:rsidR="000D0C73" w:rsidRPr="007225B3" w:rsidRDefault="000D0C73" w:rsidP="0072253E">
      <w:pPr>
        <w:tabs>
          <w:tab w:val="left" w:pos="567"/>
        </w:tabs>
        <w:ind w:firstLine="709"/>
        <w:jc w:val="both"/>
        <w:rPr>
          <w:rFonts w:eastAsia="Arial"/>
        </w:rPr>
      </w:pPr>
      <w:r w:rsidRPr="007225B3">
        <w:rPr>
          <w:rFonts w:eastAsia="Arial"/>
        </w:rPr>
        <w:t xml:space="preserve">При выполнении работ должны использоваться материалы, оборудование, комплектующие, имеющие сертификаты или паспорта качества изготовителя и технические условия. </w:t>
      </w:r>
    </w:p>
    <w:p w:rsidR="000D0C73" w:rsidRPr="007225B3" w:rsidRDefault="000D0C73" w:rsidP="0072253E">
      <w:pPr>
        <w:pStyle w:val="ad"/>
        <w:tabs>
          <w:tab w:val="left" w:pos="567"/>
        </w:tabs>
        <w:ind w:firstLine="709"/>
        <w:contextualSpacing/>
        <w:jc w:val="both"/>
        <w:rPr>
          <w:rFonts w:ascii="Times New Roman" w:hAnsi="Times New Roman"/>
          <w:sz w:val="24"/>
          <w:szCs w:val="24"/>
        </w:rPr>
      </w:pPr>
      <w:r w:rsidRPr="007225B3">
        <w:rPr>
          <w:rFonts w:ascii="Times New Roman" w:hAnsi="Times New Roman"/>
          <w:sz w:val="24"/>
          <w:szCs w:val="24"/>
        </w:rPr>
        <w:t xml:space="preserve">4.2. Оценка качества </w:t>
      </w:r>
      <w:r w:rsidRPr="007225B3">
        <w:rPr>
          <w:rFonts w:ascii="Times New Roman" w:hAnsi="Times New Roman"/>
          <w:bCs/>
          <w:spacing w:val="-2"/>
          <w:sz w:val="24"/>
          <w:szCs w:val="24"/>
        </w:rPr>
        <w:t>оказываемых услуг и (или)</w:t>
      </w:r>
      <w:r w:rsidRPr="007225B3">
        <w:rPr>
          <w:rFonts w:ascii="Times New Roman" w:hAnsi="Times New Roman"/>
          <w:sz w:val="24"/>
          <w:szCs w:val="24"/>
        </w:rPr>
        <w:t xml:space="preserve">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w:t>
      </w:r>
    </w:p>
    <w:p w:rsidR="00951343" w:rsidRPr="00951343" w:rsidRDefault="00951343" w:rsidP="0072253E">
      <w:pPr>
        <w:tabs>
          <w:tab w:val="left" w:pos="0"/>
          <w:tab w:val="left" w:pos="567"/>
        </w:tabs>
        <w:suppressAutoHyphens w:val="0"/>
        <w:autoSpaceDE w:val="0"/>
        <w:autoSpaceDN w:val="0"/>
        <w:adjustRightInd w:val="0"/>
        <w:ind w:firstLine="709"/>
        <w:contextualSpacing/>
        <w:jc w:val="both"/>
        <w:rPr>
          <w:rFonts w:eastAsia="Calibri"/>
          <w:lang w:eastAsia="ru-RU"/>
        </w:rPr>
      </w:pPr>
      <w:r w:rsidRPr="00951343">
        <w:t xml:space="preserve">4.3. При обнаружении в ходе выполнения работ по договору </w:t>
      </w:r>
      <w:r w:rsidRPr="004B1A36">
        <w:rPr>
          <w:color w:val="000000" w:themeColor="text1"/>
        </w:rPr>
        <w:t xml:space="preserve">работ, не учтенных проектной документацией (Приложение № 2 к договору), без которых невозможно выполнение дальнейших </w:t>
      </w:r>
      <w:r w:rsidRPr="00951343">
        <w:t>работ по договору, Подрядчик обязан письменно уведомить Заказчика незамедлительно (в день обнаруже</w:t>
      </w:r>
      <w:r w:rsidR="00AE5178">
        <w:t>ния). Подрядчик обязан в течение</w:t>
      </w:r>
      <w:r w:rsidRPr="00951343">
        <w:t xml:space="preserve"> не более 10 дней провести своими силами и за свой счет независимую экспертизу на предмет невозможности выполнения дальнейших работ без выполнения </w:t>
      </w:r>
      <w:r w:rsidRPr="00C9324E">
        <w:t>работ</w:t>
      </w:r>
      <w:r w:rsidRPr="00951343">
        <w:t xml:space="preserve">, не учтенных проектной документацией </w:t>
      </w:r>
      <w:r w:rsidR="00AE5178">
        <w:t xml:space="preserve">работ </w:t>
      </w:r>
      <w:r w:rsidRPr="00951343">
        <w:t xml:space="preserve">(Приложение № 2 к договору). </w:t>
      </w:r>
      <w:r w:rsidRPr="00951343">
        <w:rPr>
          <w:rFonts w:eastAsia="Calibri"/>
          <w:lang w:eastAsia="ru-RU"/>
        </w:rPr>
        <w:t xml:space="preserve">Сроки выполнения работ при этом могут быть увеличены на срок проведения независимой экспертизы, но не более 10 дней. </w:t>
      </w:r>
      <w:r w:rsidR="00BC08D2" w:rsidRPr="00951343">
        <w:rPr>
          <w:rFonts w:eastAsia="Calibri"/>
          <w:lang w:eastAsia="ru-RU"/>
        </w:rPr>
        <w:t>Затраты,</w:t>
      </w:r>
      <w:r w:rsidRPr="00951343">
        <w:rPr>
          <w:rFonts w:eastAsia="Calibri"/>
          <w:lang w:eastAsia="ru-RU"/>
        </w:rPr>
        <w:t xml:space="preserve"> связанные с проведением </w:t>
      </w:r>
      <w:r w:rsidRPr="00951343">
        <w:t xml:space="preserve">независимой экспертизой </w:t>
      </w:r>
      <w:r w:rsidR="00BC08D2" w:rsidRPr="00951343">
        <w:t>подрядчику,</w:t>
      </w:r>
      <w:r w:rsidRPr="00951343">
        <w:t xml:space="preserve"> не возмещаются. </w:t>
      </w:r>
    </w:p>
    <w:p w:rsidR="00951343" w:rsidRPr="00951343" w:rsidRDefault="00951343" w:rsidP="0072253E">
      <w:pPr>
        <w:pStyle w:val="ad"/>
        <w:tabs>
          <w:tab w:val="left" w:pos="567"/>
        </w:tabs>
        <w:ind w:firstLine="709"/>
        <w:contextualSpacing/>
        <w:jc w:val="both"/>
        <w:rPr>
          <w:rFonts w:ascii="Times New Roman" w:hAnsi="Times New Roman"/>
          <w:sz w:val="24"/>
          <w:szCs w:val="24"/>
        </w:rPr>
      </w:pPr>
      <w:r w:rsidRPr="00951343">
        <w:rPr>
          <w:rFonts w:ascii="Times New Roman" w:hAnsi="Times New Roman"/>
          <w:sz w:val="24"/>
          <w:szCs w:val="24"/>
        </w:rPr>
        <w:t>4.4. В случае согласования Заказчиком выполнения скрытых работ, Подрядчик выполняет скрытые работы в соответствии с документацией и графиком выполнения работ. Выполненные скрытые работы принимаются уполномоченным представителем Заказчика. Подрядчик приступает к выполнению последующих работ только после приемки (освидетельствования) скрытых работ и составления актов. Подрядчик в письменном виде не менее чем за 3 (трое) суток до проведения промежуточной приемки выполненных скрытых работ, уведомляет</w:t>
      </w:r>
      <w:r w:rsidRPr="00951343">
        <w:rPr>
          <w:rStyle w:val="apple-converted-space"/>
          <w:rFonts w:ascii="Times New Roman" w:hAnsi="Times New Roman"/>
          <w:sz w:val="24"/>
          <w:szCs w:val="24"/>
        </w:rPr>
        <w:t> З</w:t>
      </w:r>
      <w:r w:rsidRPr="00951343">
        <w:rPr>
          <w:rFonts w:ascii="Times New Roman" w:hAnsi="Times New Roman"/>
          <w:sz w:val="24"/>
          <w:szCs w:val="24"/>
        </w:rPr>
        <w:t>аказчика о необходимости проведения приемки.</w:t>
      </w:r>
    </w:p>
    <w:p w:rsidR="00951343" w:rsidRPr="00951343" w:rsidRDefault="00951343" w:rsidP="0072253E">
      <w:pPr>
        <w:pStyle w:val="ad"/>
        <w:tabs>
          <w:tab w:val="left" w:pos="567"/>
        </w:tabs>
        <w:ind w:firstLine="709"/>
        <w:contextualSpacing/>
        <w:jc w:val="both"/>
        <w:rPr>
          <w:rFonts w:ascii="Times New Roman" w:hAnsi="Times New Roman"/>
          <w:strike/>
          <w:sz w:val="24"/>
          <w:szCs w:val="24"/>
        </w:rPr>
      </w:pPr>
      <w:r w:rsidRPr="00951343">
        <w:rPr>
          <w:rFonts w:ascii="Times New Roman" w:hAnsi="Times New Roman"/>
          <w:sz w:val="24"/>
          <w:szCs w:val="24"/>
        </w:rPr>
        <w:t>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 а затем восстановить ее.</w:t>
      </w:r>
    </w:p>
    <w:p w:rsidR="00951343" w:rsidRPr="00C9324E" w:rsidRDefault="00951343" w:rsidP="0072253E">
      <w:pPr>
        <w:pStyle w:val="ConsNonformat"/>
        <w:tabs>
          <w:tab w:val="left" w:pos="270"/>
          <w:tab w:val="left" w:pos="495"/>
          <w:tab w:val="left" w:pos="567"/>
          <w:tab w:val="center" w:pos="4960"/>
        </w:tabs>
        <w:ind w:right="0" w:firstLine="709"/>
        <w:contextualSpacing/>
        <w:jc w:val="both"/>
        <w:rPr>
          <w:rFonts w:ascii="Times New Roman" w:hAnsi="Times New Roman" w:cs="Times New Roman"/>
          <w:sz w:val="24"/>
          <w:szCs w:val="24"/>
        </w:rPr>
      </w:pPr>
      <w:r w:rsidRPr="00951343">
        <w:rPr>
          <w:rFonts w:ascii="Times New Roman" w:hAnsi="Times New Roman" w:cs="Times New Roman"/>
          <w:sz w:val="24"/>
          <w:szCs w:val="24"/>
        </w:rPr>
        <w:t xml:space="preserve">Приёмка скрытых </w:t>
      </w:r>
      <w:r w:rsidRPr="00C9324E">
        <w:rPr>
          <w:rFonts w:ascii="Times New Roman" w:hAnsi="Times New Roman" w:cs="Times New Roman"/>
          <w:sz w:val="24"/>
          <w:szCs w:val="24"/>
        </w:rPr>
        <w:t>работ после проверки правильности их выполнения в натуре оформляется актом.</w:t>
      </w:r>
    </w:p>
    <w:p w:rsidR="000D0C73" w:rsidRDefault="000D0C73" w:rsidP="0072253E">
      <w:pPr>
        <w:tabs>
          <w:tab w:val="left" w:pos="0"/>
          <w:tab w:val="left" w:pos="567"/>
        </w:tabs>
        <w:suppressAutoHyphens w:val="0"/>
        <w:autoSpaceDE w:val="0"/>
        <w:autoSpaceDN w:val="0"/>
        <w:adjustRightInd w:val="0"/>
        <w:ind w:firstLine="709"/>
        <w:contextualSpacing/>
        <w:jc w:val="both"/>
        <w:rPr>
          <w:rFonts w:eastAsia="Calibri"/>
          <w:lang w:eastAsia="ru-RU"/>
        </w:rPr>
      </w:pPr>
      <w:r w:rsidRPr="00C9324E">
        <w:rPr>
          <w:rFonts w:eastAsia="Calibri"/>
          <w:lang w:eastAsia="ru-RU"/>
        </w:rPr>
        <w:t>4.</w:t>
      </w:r>
      <w:r w:rsidR="00C62BAB" w:rsidRPr="00C9324E">
        <w:rPr>
          <w:rFonts w:eastAsia="Calibri"/>
          <w:lang w:eastAsia="ru-RU"/>
        </w:rPr>
        <w:t>5</w:t>
      </w:r>
      <w:r w:rsidRPr="00C9324E">
        <w:rPr>
          <w:rFonts w:eastAsia="Calibri"/>
          <w:lang w:eastAsia="ru-RU"/>
        </w:rPr>
        <w:t>. При исполнении договора</w:t>
      </w:r>
      <w:r w:rsidR="003E4EF3" w:rsidRPr="00C9324E">
        <w:rPr>
          <w:rFonts w:eastAsia="Calibri"/>
          <w:lang w:eastAsia="ru-RU"/>
        </w:rPr>
        <w:t>, по согласованию З</w:t>
      </w:r>
      <w:r w:rsidRPr="00C9324E">
        <w:rPr>
          <w:rFonts w:eastAsia="Calibri"/>
          <w:lang w:eastAsia="ru-RU"/>
        </w:rPr>
        <w:t xml:space="preserve">аказчика с </w:t>
      </w:r>
      <w:r w:rsidR="003E4EF3" w:rsidRPr="00C9324E">
        <w:rPr>
          <w:rFonts w:eastAsia="Calibri"/>
          <w:lang w:eastAsia="ru-RU"/>
        </w:rPr>
        <w:t>П</w:t>
      </w:r>
      <w:r w:rsidRPr="00C9324E">
        <w:rPr>
          <w:rFonts w:eastAsia="Calibri"/>
          <w:lang w:eastAsia="ru-RU"/>
        </w:rPr>
        <w:t>одрядчиком</w:t>
      </w:r>
      <w:r w:rsidR="003E4EF3" w:rsidRPr="00C9324E">
        <w:rPr>
          <w:rFonts w:eastAsia="Calibri"/>
          <w:lang w:eastAsia="ru-RU"/>
        </w:rPr>
        <w:t>,</w:t>
      </w:r>
      <w:r w:rsidRPr="00C9324E">
        <w:rPr>
          <w:rFonts w:eastAsia="Calibri"/>
          <w:lang w:eastAsia="ru-RU"/>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w:t>
      </w:r>
      <w:r w:rsidR="00F45997" w:rsidRPr="00C9324E">
        <w:rPr>
          <w:rFonts w:eastAsia="Calibri"/>
          <w:lang w:eastAsia="ru-RU"/>
        </w:rPr>
        <w:t xml:space="preserve">в </w:t>
      </w:r>
      <w:r w:rsidRPr="00C9324E">
        <w:rPr>
          <w:rFonts w:eastAsia="Calibri"/>
          <w:lang w:eastAsia="ru-RU"/>
        </w:rPr>
        <w:t>договор.</w:t>
      </w:r>
    </w:p>
    <w:p w:rsidR="00AD131B" w:rsidRPr="00C9324E" w:rsidRDefault="00AD131B" w:rsidP="0072253E">
      <w:pPr>
        <w:tabs>
          <w:tab w:val="left" w:pos="0"/>
          <w:tab w:val="left" w:pos="567"/>
        </w:tabs>
        <w:suppressAutoHyphens w:val="0"/>
        <w:autoSpaceDE w:val="0"/>
        <w:autoSpaceDN w:val="0"/>
        <w:adjustRightInd w:val="0"/>
        <w:ind w:firstLine="709"/>
        <w:contextualSpacing/>
        <w:jc w:val="both"/>
        <w:rPr>
          <w:rFonts w:eastAsia="Calibri"/>
          <w:lang w:eastAsia="ru-RU"/>
        </w:rPr>
      </w:pPr>
    </w:p>
    <w:p w:rsidR="000D0C73" w:rsidRPr="007225B3" w:rsidRDefault="000D0C73" w:rsidP="0072253E">
      <w:pPr>
        <w:pStyle w:val="Style5"/>
        <w:widowControl/>
        <w:tabs>
          <w:tab w:val="left" w:pos="567"/>
        </w:tabs>
        <w:spacing w:line="240" w:lineRule="auto"/>
        <w:ind w:right="22" w:firstLine="709"/>
        <w:contextualSpacing/>
        <w:rPr>
          <w:b/>
          <w:kern w:val="1"/>
          <w:lang w:eastAsia="ar-SA"/>
        </w:rPr>
      </w:pPr>
      <w:r w:rsidRPr="007225B3">
        <w:rPr>
          <w:b/>
          <w:kern w:val="1"/>
          <w:lang w:eastAsia="ar-SA"/>
        </w:rPr>
        <w:t>5. ЦЕНА И ПОРЯДОК РАСЧЕТОВ</w:t>
      </w:r>
    </w:p>
    <w:p w:rsidR="000D0C73" w:rsidRPr="007225B3" w:rsidRDefault="000D0C73" w:rsidP="0072253E">
      <w:pPr>
        <w:widowControl w:val="0"/>
        <w:tabs>
          <w:tab w:val="left" w:pos="567"/>
        </w:tabs>
        <w:autoSpaceDE w:val="0"/>
        <w:autoSpaceDN w:val="0"/>
        <w:adjustRightInd w:val="0"/>
        <w:ind w:firstLine="709"/>
        <w:jc w:val="both"/>
        <w:rPr>
          <w:lang w:eastAsia="ru-RU"/>
        </w:rPr>
      </w:pPr>
      <w:r w:rsidRPr="007225B3">
        <w:t>5.1. (Выбрать нужное, ненужное исключить):</w:t>
      </w:r>
    </w:p>
    <w:p w:rsidR="000D0C73" w:rsidRPr="007225B3" w:rsidRDefault="000D0C73" w:rsidP="0072253E">
      <w:pPr>
        <w:widowControl w:val="0"/>
        <w:tabs>
          <w:tab w:val="left" w:pos="567"/>
        </w:tabs>
        <w:autoSpaceDE w:val="0"/>
        <w:autoSpaceDN w:val="0"/>
        <w:adjustRightInd w:val="0"/>
        <w:ind w:firstLine="709"/>
        <w:jc w:val="both"/>
      </w:pPr>
      <w:r w:rsidRPr="007225B3">
        <w:t>Вариант 1 (если Подрядчик является плательщиком НДС): Общая стоимость работ по настоящему договору составляет ______________________</w:t>
      </w:r>
      <w:r w:rsidR="00A06725">
        <w:t xml:space="preserve"> </w:t>
      </w:r>
      <w:r w:rsidRPr="007225B3">
        <w:t>рублей (_________________</w:t>
      </w:r>
      <w:r w:rsidR="00A06725">
        <w:t xml:space="preserve"> </w:t>
      </w:r>
      <w:r w:rsidRPr="007225B3">
        <w:t>рублей _____</w:t>
      </w:r>
      <w:r w:rsidR="00A06725">
        <w:t xml:space="preserve"> </w:t>
      </w:r>
      <w:r w:rsidRPr="007225B3">
        <w:t xml:space="preserve">копеек), в том числе НДС 18% - ______________________ рублей, в соответствии с Приложением № 4 к настоящему Договору. </w:t>
      </w:r>
    </w:p>
    <w:p w:rsidR="000D0C73" w:rsidRPr="007225B3" w:rsidRDefault="000D0C73" w:rsidP="0072253E">
      <w:pPr>
        <w:widowControl w:val="0"/>
        <w:tabs>
          <w:tab w:val="left" w:pos="567"/>
        </w:tabs>
        <w:autoSpaceDE w:val="0"/>
        <w:autoSpaceDN w:val="0"/>
        <w:adjustRightInd w:val="0"/>
        <w:ind w:firstLine="709"/>
        <w:jc w:val="both"/>
      </w:pPr>
      <w:r w:rsidRPr="007225B3">
        <w:t>Вариант 2 (если Подрядчик не является плательщиком НДС): Общая стоимость работ по настоящему договору указана в Приложении № 4 к настоящему договору и составляет ____________________</w:t>
      </w:r>
      <w:r w:rsidR="00A06725">
        <w:t xml:space="preserve"> </w:t>
      </w:r>
      <w:r w:rsidRPr="007225B3">
        <w:t>рублей (_________________</w:t>
      </w:r>
      <w:r w:rsidR="00A06725">
        <w:t xml:space="preserve"> </w:t>
      </w:r>
      <w:r w:rsidRPr="007225B3">
        <w:t>рублей _____</w:t>
      </w:r>
      <w:r w:rsidR="00A06725">
        <w:t xml:space="preserve"> </w:t>
      </w:r>
      <w:r w:rsidRPr="007225B3">
        <w:t>копеек), НДС не облагается на основании ________________________________________________________.</w:t>
      </w:r>
    </w:p>
    <w:p w:rsidR="00C47080" w:rsidRDefault="00951343" w:rsidP="0072253E">
      <w:pPr>
        <w:widowControl w:val="0"/>
        <w:tabs>
          <w:tab w:val="left" w:pos="567"/>
        </w:tabs>
        <w:autoSpaceDE w:val="0"/>
        <w:autoSpaceDN w:val="0"/>
        <w:adjustRightInd w:val="0"/>
        <w:ind w:firstLine="709"/>
        <w:jc w:val="both"/>
        <w:rPr>
          <w:color w:val="000000"/>
        </w:rPr>
      </w:pPr>
      <w:r w:rsidRPr="00C47080">
        <w:t xml:space="preserve">5.2. </w:t>
      </w:r>
      <w:r w:rsidR="00C47080" w:rsidRPr="007225B3">
        <w:rPr>
          <w:color w:val="000000"/>
        </w:rPr>
        <w:t>Цена договора включает стоимость оказанных услуг и (или) выполненных работ, в том числе стоимость оказанных услуг и (или) выполненных работ по капитальному ремонту</w:t>
      </w:r>
      <w:r w:rsidR="00A06725">
        <w:rPr>
          <w:color w:val="000000"/>
        </w:rPr>
        <w:t xml:space="preserve"> </w:t>
      </w:r>
      <w:r w:rsidR="00C47080">
        <w:rPr>
          <w:color w:val="000000"/>
        </w:rPr>
        <w:t>________</w:t>
      </w:r>
      <w:r w:rsidR="00C47080" w:rsidRPr="007225B3">
        <w:rPr>
          <w:color w:val="000000"/>
        </w:rPr>
        <w:t>, 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страховые взносы, все обязательные налоги, пошлины, сборы и другие обязательные платежи, прочие возможные работы, необх</w:t>
      </w:r>
      <w:r w:rsidR="00C47080">
        <w:rPr>
          <w:color w:val="000000"/>
        </w:rPr>
        <w:t>одимые для исполнения договора.</w:t>
      </w:r>
    </w:p>
    <w:p w:rsidR="00951343" w:rsidRPr="002E0DDA" w:rsidRDefault="00951343" w:rsidP="0072253E">
      <w:pPr>
        <w:pStyle w:val="Style2"/>
        <w:widowControl/>
        <w:spacing w:line="240" w:lineRule="auto"/>
        <w:ind w:firstLine="709"/>
        <w:contextualSpacing/>
        <w:rPr>
          <w:color w:val="FF0000"/>
        </w:rPr>
      </w:pPr>
      <w:r w:rsidRPr="00951343">
        <w:t>Цена договора не подлежит увеличению, кроме случая, предусмотренного пунктом 5.6.2 договора</w:t>
      </w:r>
      <w:r w:rsidRPr="00046C91">
        <w:t>.</w:t>
      </w:r>
    </w:p>
    <w:p w:rsidR="000D0C73" w:rsidRPr="007225B3" w:rsidRDefault="00951343" w:rsidP="0072253E">
      <w:pPr>
        <w:widowControl w:val="0"/>
        <w:tabs>
          <w:tab w:val="left" w:pos="567"/>
        </w:tabs>
        <w:autoSpaceDE w:val="0"/>
        <w:autoSpaceDN w:val="0"/>
        <w:adjustRightInd w:val="0"/>
        <w:ind w:firstLine="709"/>
        <w:jc w:val="both"/>
        <w:rPr>
          <w:color w:val="000000"/>
        </w:rPr>
      </w:pPr>
      <w:r>
        <w:rPr>
          <w:color w:val="000000"/>
        </w:rPr>
        <w:t>5.3</w:t>
      </w:r>
      <w:r w:rsidR="00695C96">
        <w:rPr>
          <w:color w:val="000000"/>
        </w:rPr>
        <w:t xml:space="preserve">. </w:t>
      </w:r>
      <w:r w:rsidR="000D0C73" w:rsidRPr="007225B3">
        <w:rPr>
          <w:rFonts w:eastAsia="Calibri"/>
          <w:bCs/>
        </w:rPr>
        <w:t xml:space="preserve">Цена договора может быть </w:t>
      </w:r>
      <w:r w:rsidR="000D0C73">
        <w:rPr>
          <w:rFonts w:eastAsia="Calibri"/>
          <w:bCs/>
        </w:rPr>
        <w:t>уменьшена</w:t>
      </w:r>
      <w:r w:rsidR="000D0C73" w:rsidRPr="007225B3">
        <w:rPr>
          <w:rFonts w:eastAsia="Calibri"/>
          <w:bCs/>
        </w:rPr>
        <w:t xml:space="preserve"> в соответствии с фактически выполненным объемом оказанных услуг и (или) выполненных работ</w:t>
      </w:r>
      <w:r w:rsidR="000D0C73" w:rsidRPr="007225B3">
        <w:rPr>
          <w:rFonts w:eastAsia="Calibri"/>
        </w:rPr>
        <w:t>.</w:t>
      </w:r>
    </w:p>
    <w:p w:rsidR="00B639A8" w:rsidRPr="00AE2ADE" w:rsidRDefault="000D0C73" w:rsidP="00B639A8">
      <w:pPr>
        <w:tabs>
          <w:tab w:val="left" w:pos="567"/>
        </w:tabs>
        <w:ind w:firstLine="709"/>
        <w:contextualSpacing/>
        <w:jc w:val="both"/>
        <w:rPr>
          <w:rFonts w:eastAsia="Calibri"/>
          <w:bCs/>
          <w:highlight w:val="yellow"/>
        </w:rPr>
      </w:pPr>
      <w:r w:rsidRPr="00AE2ADE">
        <w:rPr>
          <w:highlight w:val="yellow"/>
        </w:rPr>
        <w:t>5.</w:t>
      </w:r>
      <w:r w:rsidR="00951343" w:rsidRPr="00AE2ADE">
        <w:rPr>
          <w:highlight w:val="yellow"/>
        </w:rPr>
        <w:t>4</w:t>
      </w:r>
      <w:r w:rsidRPr="00AE2ADE">
        <w:rPr>
          <w:highlight w:val="yellow"/>
        </w:rPr>
        <w:t xml:space="preserve">. </w:t>
      </w:r>
      <w:r w:rsidR="00B639A8" w:rsidRPr="00AE2ADE">
        <w:rPr>
          <w:rFonts w:eastAsia="Calibri"/>
          <w:bCs/>
          <w:highlight w:val="yellow"/>
        </w:rPr>
        <w:t xml:space="preserve">Источники финансирования работ по договору: </w:t>
      </w:r>
    </w:p>
    <w:p w:rsidR="00B639A8" w:rsidRPr="00AE2ADE" w:rsidRDefault="00B639A8" w:rsidP="00B639A8">
      <w:pPr>
        <w:tabs>
          <w:tab w:val="left" w:pos="709"/>
        </w:tabs>
        <w:ind w:firstLine="709"/>
        <w:contextualSpacing/>
        <w:jc w:val="both"/>
        <w:rPr>
          <w:highlight w:val="yellow"/>
        </w:rPr>
      </w:pPr>
      <w:r w:rsidRPr="00AE2ADE">
        <w:rPr>
          <w:highlight w:val="yellow"/>
        </w:rPr>
        <w:t>средства фонда капитального ремонта, формируемого за счет взносов на капитальный ремонт собственников помещений в многоквартирном доме перечисленных на счет регионального оператора и средства, полученные региональным оператором от собственников помещений в других домах, формирующих фонды капитального рем</w:t>
      </w:r>
      <w:bookmarkStart w:id="3" w:name="_GoBack"/>
      <w:bookmarkEnd w:id="3"/>
      <w:r w:rsidRPr="00AE2ADE">
        <w:rPr>
          <w:highlight w:val="yellow"/>
        </w:rPr>
        <w:t>онта на счете регионального оператора, привлекаемых на возвратной основе (в случае недостаточности средств, собранных региональным оператором с собственников помещений в многоквартирном доме);</w:t>
      </w:r>
    </w:p>
    <w:p w:rsidR="00B639A8" w:rsidRPr="00C72C8C" w:rsidRDefault="00B639A8" w:rsidP="00B639A8">
      <w:pPr>
        <w:tabs>
          <w:tab w:val="left" w:pos="709"/>
        </w:tabs>
        <w:ind w:firstLine="709"/>
        <w:contextualSpacing/>
        <w:jc w:val="both"/>
        <w:rPr>
          <w:rFonts w:eastAsia="Calibri"/>
        </w:rPr>
      </w:pPr>
      <w:r w:rsidRPr="00AE2ADE">
        <w:rPr>
          <w:highlight w:val="yellow"/>
        </w:rPr>
        <w:t>иные средства, предусмотренные соответствующим краткосрочным планом, превышающие предельную стоимость работ по объекту, установленную в соответствии с ЖК РФ (в случае если документацией об электронном аукционе предусмотрено финансирование из нескольких источников, сумма финансирования по источникам указывается в договоре с распределением по источникам).</w:t>
      </w:r>
    </w:p>
    <w:p w:rsidR="000D0C73" w:rsidRPr="007225B3" w:rsidRDefault="000D0C73" w:rsidP="00B639A8">
      <w:pPr>
        <w:tabs>
          <w:tab w:val="left" w:pos="567"/>
        </w:tabs>
        <w:ind w:firstLine="709"/>
        <w:contextualSpacing/>
        <w:jc w:val="both"/>
        <w:rPr>
          <w:rFonts w:eastAsia="Calibri"/>
          <w:lang w:eastAsia="ru-RU"/>
        </w:rPr>
      </w:pPr>
      <w:r w:rsidRPr="007225B3">
        <w:rPr>
          <w:rFonts w:eastAsia="Calibri"/>
          <w:lang w:eastAsia="ru-RU"/>
        </w:rPr>
        <w:t>5.</w:t>
      </w:r>
      <w:r w:rsidR="00951343">
        <w:rPr>
          <w:rFonts w:eastAsia="Calibri"/>
          <w:lang w:eastAsia="ru-RU"/>
        </w:rPr>
        <w:t>5</w:t>
      </w:r>
      <w:r w:rsidRPr="007225B3">
        <w:rPr>
          <w:rFonts w:eastAsia="Calibri"/>
          <w:lang w:eastAsia="ru-RU"/>
        </w:rPr>
        <w:t>.  Порядок, форма, сроки оплаты.</w:t>
      </w:r>
    </w:p>
    <w:p w:rsidR="000D0C73" w:rsidRPr="007225B3" w:rsidRDefault="000D0C73" w:rsidP="0072253E">
      <w:pPr>
        <w:pStyle w:val="ConsPlusNonformat"/>
        <w:widowControl/>
        <w:tabs>
          <w:tab w:val="left" w:pos="567"/>
        </w:tabs>
        <w:ind w:firstLine="709"/>
        <w:jc w:val="both"/>
        <w:rPr>
          <w:rFonts w:ascii="Times New Roman" w:eastAsia="Arial" w:hAnsi="Times New Roman" w:cs="Times New Roman"/>
          <w:sz w:val="24"/>
          <w:szCs w:val="24"/>
          <w:lang w:eastAsia="ar-SA"/>
        </w:rPr>
      </w:pPr>
      <w:r w:rsidRPr="007225B3">
        <w:rPr>
          <w:rFonts w:ascii="Times New Roman" w:eastAsia="Arial" w:hAnsi="Times New Roman" w:cs="Times New Roman"/>
          <w:sz w:val="24"/>
          <w:szCs w:val="24"/>
          <w:lang w:eastAsia="ar-SA"/>
        </w:rPr>
        <w:t>5.</w:t>
      </w:r>
      <w:r w:rsidR="00951343">
        <w:rPr>
          <w:rFonts w:ascii="Times New Roman" w:eastAsia="Arial" w:hAnsi="Times New Roman" w:cs="Times New Roman"/>
          <w:sz w:val="24"/>
          <w:szCs w:val="24"/>
          <w:lang w:eastAsia="ar-SA"/>
        </w:rPr>
        <w:t>5</w:t>
      </w:r>
      <w:r w:rsidRPr="007225B3">
        <w:rPr>
          <w:rFonts w:ascii="Times New Roman" w:eastAsia="Arial" w:hAnsi="Times New Roman" w:cs="Times New Roman"/>
          <w:sz w:val="24"/>
          <w:szCs w:val="24"/>
          <w:lang w:eastAsia="ar-SA"/>
        </w:rPr>
        <w:t xml:space="preserve">.1. </w:t>
      </w:r>
      <w:r w:rsidR="002F2AB8">
        <w:rPr>
          <w:rFonts w:ascii="Times New Roman" w:eastAsia="Arial" w:hAnsi="Times New Roman" w:cs="Times New Roman"/>
          <w:sz w:val="24"/>
          <w:szCs w:val="24"/>
          <w:lang w:eastAsia="ar-SA"/>
        </w:rPr>
        <w:t>Р</w:t>
      </w:r>
      <w:r w:rsidRPr="007225B3">
        <w:rPr>
          <w:rFonts w:ascii="Times New Roman" w:eastAsia="Arial" w:hAnsi="Times New Roman" w:cs="Times New Roman"/>
          <w:sz w:val="24"/>
          <w:szCs w:val="24"/>
          <w:lang w:eastAsia="ar-SA"/>
        </w:rPr>
        <w:t>асчет производится после сдачи работы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48065B" w:rsidRDefault="00ED7B83" w:rsidP="0072253E">
      <w:pPr>
        <w:tabs>
          <w:tab w:val="left" w:pos="567"/>
        </w:tabs>
        <w:suppressAutoHyphens w:val="0"/>
        <w:ind w:firstLine="709"/>
        <w:contextualSpacing/>
        <w:jc w:val="both"/>
        <w:rPr>
          <w:rFonts w:eastAsia="Calibri"/>
          <w:lang w:eastAsia="ru-RU"/>
        </w:rPr>
      </w:pPr>
      <w:r w:rsidRPr="007225B3">
        <w:rPr>
          <w:rFonts w:eastAsia="Arial"/>
        </w:rPr>
        <w:t>5.</w:t>
      </w:r>
      <w:r>
        <w:rPr>
          <w:rFonts w:eastAsia="Arial"/>
        </w:rPr>
        <w:t>5</w:t>
      </w:r>
      <w:r w:rsidRPr="007225B3">
        <w:rPr>
          <w:rFonts w:eastAsia="Arial"/>
        </w:rPr>
        <w:t>.</w:t>
      </w:r>
      <w:r>
        <w:rPr>
          <w:rFonts w:eastAsia="Arial"/>
        </w:rPr>
        <w:t>2</w:t>
      </w:r>
      <w:r w:rsidRPr="007225B3">
        <w:rPr>
          <w:rFonts w:eastAsia="Calibri"/>
          <w:lang w:eastAsia="ru-RU"/>
        </w:rPr>
        <w:t xml:space="preserve">. Порядок оплаты: </w:t>
      </w:r>
    </w:p>
    <w:p w:rsidR="00457CA2" w:rsidRPr="00457CA2" w:rsidRDefault="00457CA2" w:rsidP="00457CA2">
      <w:pPr>
        <w:pStyle w:val="aa"/>
        <w:ind w:left="0" w:firstLine="709"/>
        <w:jc w:val="both"/>
        <w:rPr>
          <w:highlight w:val="yellow"/>
        </w:rPr>
      </w:pPr>
      <w:r w:rsidRPr="00457CA2">
        <w:rPr>
          <w:highlight w:val="yellow"/>
        </w:rPr>
        <w:t>Срок оплаты</w:t>
      </w:r>
    </w:p>
    <w:p w:rsidR="00457CA2" w:rsidRPr="00457CA2" w:rsidRDefault="00457CA2" w:rsidP="00457CA2">
      <w:pPr>
        <w:tabs>
          <w:tab w:val="left" w:pos="709"/>
        </w:tabs>
        <w:ind w:firstLine="709"/>
        <w:contextualSpacing/>
        <w:jc w:val="both"/>
        <w:rPr>
          <w:highlight w:val="yellow"/>
        </w:rPr>
      </w:pPr>
      <w:r w:rsidRPr="00457CA2">
        <w:rPr>
          <w:iCs/>
          <w:highlight w:val="yellow"/>
        </w:rPr>
        <w:t xml:space="preserve">в течение </w:t>
      </w:r>
      <w:r w:rsidRPr="00457CA2">
        <w:rPr>
          <w:b/>
          <w:iCs/>
          <w:highlight w:val="yellow"/>
        </w:rPr>
        <w:t>60 рабочих дней</w:t>
      </w:r>
      <w:r w:rsidRPr="00457CA2">
        <w:rPr>
          <w:iCs/>
          <w:highlight w:val="yellow"/>
        </w:rPr>
        <w:t xml:space="preserve"> оплачивается стоимость работ в объеме </w:t>
      </w:r>
      <w:r w:rsidRPr="00457CA2">
        <w:rPr>
          <w:highlight w:val="yellow"/>
        </w:rPr>
        <w:t>средств фонда капитального ремонта, формируемого за счет взносов на капитальный ремонт собственников помещений в многоквартирном доме перечисленных на счет регионального оператора и средства, полученные региональным оператором от собственников помещений в других домах, формирующих фонды капитального ремонта на счете регионального оператора, привлекаемых на возвратной основе (в случае недостаточности средств, собранных региональным оператором с собственников помещений в многоквартирном доме);</w:t>
      </w:r>
    </w:p>
    <w:p w:rsidR="00457CA2" w:rsidRPr="00457CA2" w:rsidRDefault="00457CA2" w:rsidP="00457CA2">
      <w:pPr>
        <w:tabs>
          <w:tab w:val="left" w:pos="709"/>
        </w:tabs>
        <w:ind w:firstLine="709"/>
        <w:contextualSpacing/>
        <w:jc w:val="both"/>
        <w:rPr>
          <w:rFonts w:eastAsia="Calibri"/>
          <w:highlight w:val="yellow"/>
        </w:rPr>
      </w:pPr>
      <w:r w:rsidRPr="00457CA2">
        <w:rPr>
          <w:iCs/>
          <w:highlight w:val="yellow"/>
        </w:rPr>
        <w:t xml:space="preserve">в течение </w:t>
      </w:r>
      <w:r w:rsidRPr="00457CA2">
        <w:rPr>
          <w:b/>
          <w:iCs/>
          <w:highlight w:val="yellow"/>
        </w:rPr>
        <w:t>120 рабочих дней</w:t>
      </w:r>
      <w:r w:rsidRPr="00457CA2">
        <w:rPr>
          <w:iCs/>
          <w:highlight w:val="yellow"/>
        </w:rPr>
        <w:t xml:space="preserve"> оплачивается стоимость работ в объеме средств</w:t>
      </w:r>
      <w:r w:rsidRPr="00457CA2">
        <w:rPr>
          <w:highlight w:val="yellow"/>
        </w:rPr>
        <w:t>, превышающих предельную стоимость работ по объекту, установленную в соответствии с требованиями ЖК РФ (в случае если документацией об электронном аукционе предусмотрено финансирование из нескольких источников, сумма финансирования по источникам указывается в договоре с распределением по источникам).</w:t>
      </w:r>
    </w:p>
    <w:p w:rsidR="00457CA2" w:rsidRPr="00457CA2" w:rsidRDefault="00457CA2" w:rsidP="00457CA2">
      <w:pPr>
        <w:pStyle w:val="aa"/>
        <w:ind w:left="0" w:firstLine="709"/>
        <w:jc w:val="both"/>
      </w:pPr>
      <w:r w:rsidRPr="00457CA2">
        <w:rPr>
          <w:iCs/>
          <w:highlight w:val="yellow"/>
        </w:rPr>
        <w:t>Срок оплаты начинает</w:t>
      </w:r>
      <w:r w:rsidR="00904432">
        <w:rPr>
          <w:iCs/>
          <w:highlight w:val="yellow"/>
        </w:rPr>
        <w:t>ся</w:t>
      </w:r>
      <w:r w:rsidRPr="00457CA2">
        <w:rPr>
          <w:iCs/>
          <w:highlight w:val="yellow"/>
        </w:rPr>
        <w:t xml:space="preserve"> с даты подписания </w:t>
      </w:r>
      <w:r w:rsidRPr="00457CA2">
        <w:rPr>
          <w:color w:val="000000"/>
          <w:highlight w:val="yellow"/>
        </w:rPr>
        <w:t xml:space="preserve">акта приемки </w:t>
      </w:r>
      <w:r w:rsidRPr="00457CA2">
        <w:rPr>
          <w:highlight w:val="yellow"/>
        </w:rPr>
        <w:t>оказанных услуг и (или) выполненных работ</w:t>
      </w:r>
      <w:r w:rsidRPr="00457CA2">
        <w:rPr>
          <w:color w:val="000000"/>
          <w:highlight w:val="yellow"/>
        </w:rPr>
        <w:t xml:space="preserve">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 КС-2), справки о стоимости выполненных работ и затрат (форма № КС-3), счета и счета-фактуры </w:t>
      </w:r>
      <w:r w:rsidRPr="00457CA2">
        <w:rPr>
          <w:highlight w:val="yellow"/>
        </w:rPr>
        <w:t>оказанных услуг и (или) выполненных работ</w:t>
      </w:r>
      <w:r w:rsidRPr="00457CA2">
        <w:rPr>
          <w:color w:val="000000"/>
          <w:highlight w:val="yellow"/>
        </w:rPr>
        <w:t xml:space="preserve">. </w:t>
      </w:r>
    </w:p>
    <w:p w:rsidR="0048065B" w:rsidRPr="009E74E0" w:rsidRDefault="009E74E0" w:rsidP="00457CA2">
      <w:pPr>
        <w:pStyle w:val="aa"/>
        <w:ind w:left="0" w:firstLine="708"/>
        <w:jc w:val="both"/>
        <w:rPr>
          <w:color w:val="000000"/>
        </w:rPr>
      </w:pPr>
      <w:r w:rsidRPr="00A06725">
        <w:t>Оплата оказанных услуг и (или) выполненных работ по проведению капитального ремонта общего имущества в многоквартирном доме осуществляется Фондом</w:t>
      </w:r>
      <w:r w:rsidR="00B71AB2" w:rsidRPr="00A06725">
        <w:t xml:space="preserve">, на основании заявки на финансирование, в срок не превышающий 20 рабочих дней со дня предоставления Заказчиком вышеуказанных документов </w:t>
      </w:r>
      <w:r w:rsidRPr="00A06725">
        <w:t>в</w:t>
      </w:r>
      <w:r w:rsidR="00B71AB2" w:rsidRPr="00A06725">
        <w:t xml:space="preserve"> адрес Фонда</w:t>
      </w:r>
      <w:r w:rsidR="00A06725">
        <w:t xml:space="preserve"> </w:t>
      </w:r>
      <w:r w:rsidR="00E366AA" w:rsidRPr="00A06725">
        <w:t>и при наличии на счете(счетах) Фонда необходимой суммы аккумулированных средств собственников помещений в многоквартирных домах</w:t>
      </w:r>
      <w:r w:rsidRPr="00A06725">
        <w:t>.</w:t>
      </w:r>
      <w:r w:rsidR="00A06725">
        <w:t xml:space="preserve"> </w:t>
      </w:r>
      <w:r w:rsidR="0022225A" w:rsidRPr="00A06725">
        <w:t xml:space="preserve">Оплата производится </w:t>
      </w:r>
      <w:r w:rsidR="0048065B" w:rsidRPr="00A06725">
        <w:t>путем перечисления денежных средств на расчетный счет Подрядчика</w:t>
      </w:r>
      <w:r w:rsidR="005C4009" w:rsidRPr="00A06725">
        <w:t>.</w:t>
      </w:r>
      <w:r w:rsidR="00A06725">
        <w:t xml:space="preserve"> </w:t>
      </w:r>
      <w:r w:rsidR="005C4009" w:rsidRPr="00A06725">
        <w:t>Обязанность</w:t>
      </w:r>
      <w:r w:rsidR="00A06725">
        <w:t xml:space="preserve"> </w:t>
      </w:r>
      <w:r w:rsidR="00E94413" w:rsidRPr="00A06725">
        <w:t>Фонда</w:t>
      </w:r>
      <w:r w:rsidR="0048065B" w:rsidRPr="00A06725">
        <w:t xml:space="preserve"> по оплате считается выполненной</w:t>
      </w:r>
      <w:r w:rsidR="0048065B" w:rsidRPr="00D54AB2">
        <w:rPr>
          <w:color w:val="000000"/>
        </w:rPr>
        <w:t xml:space="preserve"> с даты списания денежных средств со специальног</w:t>
      </w:r>
      <w:r>
        <w:rPr>
          <w:color w:val="000000"/>
        </w:rPr>
        <w:t>о счета р</w:t>
      </w:r>
      <w:r w:rsidR="005C4009">
        <w:rPr>
          <w:color w:val="000000"/>
        </w:rPr>
        <w:t xml:space="preserve">егионального оператора. </w:t>
      </w:r>
    </w:p>
    <w:p w:rsidR="000D0C73" w:rsidRPr="007225B3" w:rsidRDefault="000D0C73" w:rsidP="0072253E">
      <w:pPr>
        <w:tabs>
          <w:tab w:val="left" w:pos="567"/>
        </w:tabs>
        <w:suppressAutoHyphens w:val="0"/>
        <w:ind w:firstLine="709"/>
        <w:contextualSpacing/>
        <w:jc w:val="both"/>
        <w:rPr>
          <w:rFonts w:eastAsia="Calibri"/>
          <w:lang w:eastAsia="ru-RU"/>
        </w:rPr>
      </w:pPr>
      <w:r w:rsidRPr="007225B3">
        <w:rPr>
          <w:rFonts w:eastAsia="Arial"/>
        </w:rPr>
        <w:t>5.</w:t>
      </w:r>
      <w:r w:rsidR="00951343">
        <w:rPr>
          <w:rFonts w:eastAsia="Arial"/>
        </w:rPr>
        <w:t>5</w:t>
      </w:r>
      <w:r w:rsidRPr="007225B3">
        <w:rPr>
          <w:rFonts w:eastAsia="Arial"/>
        </w:rPr>
        <w:t>.</w:t>
      </w:r>
      <w:r w:rsidR="00951343">
        <w:rPr>
          <w:rFonts w:eastAsia="Calibri"/>
          <w:lang w:eastAsia="ru-RU"/>
        </w:rPr>
        <w:t>3</w:t>
      </w:r>
      <w:r w:rsidRPr="007225B3">
        <w:rPr>
          <w:rFonts w:eastAsia="Calibri"/>
          <w:lang w:eastAsia="ru-RU"/>
        </w:rPr>
        <w:t>. Форма оплаты: безналичный расчет.</w:t>
      </w:r>
    </w:p>
    <w:p w:rsidR="000D0C73" w:rsidRPr="00C03C45" w:rsidRDefault="000D0C73" w:rsidP="0072253E">
      <w:pPr>
        <w:tabs>
          <w:tab w:val="left" w:pos="567"/>
        </w:tabs>
        <w:suppressAutoHyphens w:val="0"/>
        <w:autoSpaceDE w:val="0"/>
        <w:autoSpaceDN w:val="0"/>
        <w:adjustRightInd w:val="0"/>
        <w:ind w:firstLine="709"/>
        <w:contextualSpacing/>
        <w:jc w:val="both"/>
        <w:rPr>
          <w:rFonts w:eastAsia="Calibri"/>
          <w:lang w:eastAsia="ru-RU"/>
        </w:rPr>
      </w:pPr>
      <w:r w:rsidRPr="007225B3">
        <w:rPr>
          <w:rFonts w:eastAsia="Calibri"/>
          <w:lang w:eastAsia="ru-RU"/>
        </w:rPr>
        <w:t>5.</w:t>
      </w:r>
      <w:r w:rsidR="00951343">
        <w:rPr>
          <w:rFonts w:eastAsia="Calibri"/>
          <w:lang w:eastAsia="ru-RU"/>
        </w:rPr>
        <w:t>6</w:t>
      </w:r>
      <w:r w:rsidRPr="007225B3">
        <w:rPr>
          <w:rFonts w:eastAsia="Calibri"/>
          <w:lang w:eastAsia="ru-RU"/>
        </w:rPr>
        <w:t xml:space="preserve">. Изменение существенных условий договора при его исполнении не допускается, за исключением </w:t>
      </w:r>
      <w:r w:rsidRPr="00C03C45">
        <w:rPr>
          <w:rFonts w:eastAsia="Calibri"/>
          <w:lang w:eastAsia="ru-RU"/>
        </w:rPr>
        <w:t>их изменения по соглашению сторон в следующих случаях:</w:t>
      </w:r>
    </w:p>
    <w:p w:rsidR="000D0C73" w:rsidRPr="00C03C45" w:rsidRDefault="00951343" w:rsidP="0072253E">
      <w:pPr>
        <w:tabs>
          <w:tab w:val="left" w:pos="0"/>
          <w:tab w:val="left" w:pos="567"/>
        </w:tabs>
        <w:ind w:firstLine="709"/>
        <w:contextualSpacing/>
        <w:jc w:val="both"/>
        <w:rPr>
          <w:rFonts w:eastAsia="Calibri"/>
          <w:lang w:eastAsia="ru-RU"/>
        </w:rPr>
      </w:pPr>
      <w:r w:rsidRPr="00C03C45">
        <w:rPr>
          <w:rFonts w:eastAsia="Calibri"/>
          <w:lang w:eastAsia="ru-RU"/>
        </w:rPr>
        <w:t>5.6</w:t>
      </w:r>
      <w:r w:rsidR="000D0C73" w:rsidRPr="00C03C45">
        <w:rPr>
          <w:rFonts w:eastAsia="Calibri"/>
          <w:lang w:eastAsia="ru-RU"/>
        </w:rPr>
        <w:t>.1. По соглашению сторон цена договора может быть снижена без изменения предусмотренных договором объема работ, качества выполняемых работ и иных условий договора.</w:t>
      </w:r>
    </w:p>
    <w:p w:rsidR="00422584" w:rsidRPr="00C03C45" w:rsidRDefault="00422584" w:rsidP="0072253E">
      <w:pPr>
        <w:tabs>
          <w:tab w:val="left" w:pos="0"/>
          <w:tab w:val="left" w:pos="567"/>
        </w:tabs>
        <w:suppressAutoHyphens w:val="0"/>
        <w:autoSpaceDE w:val="0"/>
        <w:autoSpaceDN w:val="0"/>
        <w:adjustRightInd w:val="0"/>
        <w:ind w:firstLine="709"/>
        <w:contextualSpacing/>
        <w:jc w:val="both"/>
        <w:rPr>
          <w:rFonts w:eastAsia="Calibri"/>
          <w:lang w:eastAsia="ru-RU"/>
        </w:rPr>
      </w:pPr>
      <w:r w:rsidRPr="00C03C45">
        <w:rPr>
          <w:rFonts w:eastAsia="Calibri"/>
          <w:lang w:eastAsia="ru-RU"/>
        </w:rPr>
        <w:t xml:space="preserve">5.6.2. </w:t>
      </w:r>
      <w:r w:rsidR="009D74E1">
        <w:rPr>
          <w:rFonts w:eastAsia="Calibri"/>
          <w:lang w:eastAsia="ru-RU"/>
        </w:rPr>
        <w:t>Ц</w:t>
      </w:r>
      <w:r w:rsidR="009D74E1" w:rsidRPr="009D74E1">
        <w:rPr>
          <w:rFonts w:eastAsia="Calibri"/>
          <w:lang w:eastAsia="ru-RU"/>
        </w:rPr>
        <w:t>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может быть снижена по соглашению сторон при уменьшении предусмотренных договором объемов работ (услуг). 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изменению не подлежат.</w:t>
      </w:r>
    </w:p>
    <w:p w:rsidR="009B4D6C" w:rsidRPr="00C03C45" w:rsidRDefault="009B4D6C" w:rsidP="0072253E">
      <w:pPr>
        <w:tabs>
          <w:tab w:val="left" w:pos="0"/>
          <w:tab w:val="left" w:pos="567"/>
        </w:tabs>
        <w:suppressAutoHyphens w:val="0"/>
        <w:autoSpaceDE w:val="0"/>
        <w:autoSpaceDN w:val="0"/>
        <w:adjustRightInd w:val="0"/>
        <w:ind w:firstLine="709"/>
        <w:contextualSpacing/>
        <w:jc w:val="both"/>
        <w:rPr>
          <w:rFonts w:eastAsia="Calibri"/>
          <w:lang w:eastAsia="ru-RU"/>
        </w:rPr>
      </w:pPr>
    </w:p>
    <w:p w:rsidR="000D0C73" w:rsidRPr="00C03C45" w:rsidRDefault="000D0C73" w:rsidP="0072253E">
      <w:pPr>
        <w:pStyle w:val="Style5"/>
        <w:widowControl/>
        <w:tabs>
          <w:tab w:val="left" w:pos="567"/>
        </w:tabs>
        <w:spacing w:line="240" w:lineRule="auto"/>
        <w:ind w:right="23" w:firstLine="709"/>
        <w:contextualSpacing/>
        <w:rPr>
          <w:b/>
          <w:kern w:val="1"/>
          <w:lang w:eastAsia="ar-SA"/>
        </w:rPr>
      </w:pPr>
      <w:r w:rsidRPr="00C03C45">
        <w:rPr>
          <w:b/>
          <w:kern w:val="1"/>
          <w:lang w:eastAsia="ar-SA"/>
        </w:rPr>
        <w:t>6. ПОРЯДОК СДАЧИ-ПРИЕМКИ</w:t>
      </w:r>
    </w:p>
    <w:p w:rsidR="000D0C73" w:rsidRPr="00C03C45" w:rsidRDefault="000D0C73" w:rsidP="0072253E">
      <w:pPr>
        <w:pStyle w:val="Style5"/>
        <w:widowControl/>
        <w:tabs>
          <w:tab w:val="left" w:pos="567"/>
        </w:tabs>
        <w:spacing w:line="240" w:lineRule="auto"/>
        <w:ind w:right="23" w:firstLine="709"/>
        <w:contextualSpacing/>
        <w:rPr>
          <w:b/>
          <w:kern w:val="1"/>
          <w:lang w:eastAsia="ar-SA"/>
        </w:rPr>
      </w:pPr>
      <w:r w:rsidRPr="00C03C45">
        <w:rPr>
          <w:b/>
          <w:kern w:val="1"/>
          <w:lang w:eastAsia="ar-SA"/>
        </w:rPr>
        <w:t>ОКАЗАННЫХ УСЛУГ И (ИЛИ) ВЫПОЛНЕННЫХ</w:t>
      </w:r>
      <w:r w:rsidR="00EE6195">
        <w:rPr>
          <w:b/>
          <w:kern w:val="1"/>
          <w:lang w:eastAsia="ar-SA"/>
        </w:rPr>
        <w:t xml:space="preserve"> </w:t>
      </w:r>
      <w:r w:rsidRPr="00C03C45">
        <w:rPr>
          <w:b/>
          <w:kern w:val="1"/>
          <w:lang w:eastAsia="ar-SA"/>
        </w:rPr>
        <w:t>РАБОТ</w:t>
      </w:r>
    </w:p>
    <w:p w:rsidR="00DB020C" w:rsidRPr="00C03C45" w:rsidRDefault="00DB020C" w:rsidP="0072253E">
      <w:pPr>
        <w:pStyle w:val="Style5"/>
        <w:tabs>
          <w:tab w:val="left" w:pos="567"/>
        </w:tabs>
        <w:spacing w:line="240" w:lineRule="auto"/>
        <w:ind w:right="23" w:firstLine="709"/>
        <w:contextualSpacing/>
        <w:jc w:val="both"/>
      </w:pPr>
      <w:r w:rsidRPr="00C03C45">
        <w:t>6.1. Выполнение Подрядчиком работ на объекте осуществляется в соответствии с Федеральными законами, со строительными нормами, правилами, строительными регламентами, и другими действующими нормативными документами в области строительства.</w:t>
      </w:r>
    </w:p>
    <w:p w:rsidR="00DB020C" w:rsidRPr="00C03C45" w:rsidRDefault="00DB020C" w:rsidP="0072253E">
      <w:pPr>
        <w:pStyle w:val="Style5"/>
        <w:tabs>
          <w:tab w:val="left" w:pos="567"/>
        </w:tabs>
        <w:spacing w:line="240" w:lineRule="auto"/>
        <w:ind w:right="23" w:firstLine="709"/>
        <w:contextualSpacing/>
        <w:jc w:val="both"/>
      </w:pPr>
      <w:r w:rsidRPr="00C03C45">
        <w:t>6.2. Подрядчик ведет общий журнал работ, в соответствии с требованиями действующего законодательства РФ, с момента начала работ и до их завершения.</w:t>
      </w:r>
    </w:p>
    <w:p w:rsidR="00DB020C" w:rsidRPr="00C03C45" w:rsidRDefault="00DB020C" w:rsidP="0072253E">
      <w:pPr>
        <w:pStyle w:val="Style5"/>
        <w:tabs>
          <w:tab w:val="left" w:pos="567"/>
        </w:tabs>
        <w:spacing w:line="240" w:lineRule="auto"/>
        <w:ind w:right="23" w:firstLine="709"/>
        <w:contextualSpacing/>
        <w:jc w:val="both"/>
      </w:pPr>
      <w:r w:rsidRPr="00C03C45">
        <w:t>Подрядчик отражает в общем журнале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услуг, сообщение о принятии работ, о проведенных испытаниях, задержках, связанных с несвоевременной поставкой материалов, выхода из строя техники).</w:t>
      </w:r>
    </w:p>
    <w:p w:rsidR="00DB020C" w:rsidRPr="00C03C45" w:rsidRDefault="00DB020C" w:rsidP="0072253E">
      <w:pPr>
        <w:pStyle w:val="Style5"/>
        <w:tabs>
          <w:tab w:val="left" w:pos="567"/>
        </w:tabs>
        <w:spacing w:line="240" w:lineRule="auto"/>
        <w:ind w:right="23" w:firstLine="709"/>
        <w:contextualSpacing/>
        <w:jc w:val="both"/>
      </w:pPr>
      <w:r w:rsidRPr="00C03C45">
        <w:t>Если представитель строительного контроля Заказчика, не удовлетворен ходом и качеством работ или записями Подрядчика, то он излагает свое мнение в общем журнале работ.</w:t>
      </w:r>
    </w:p>
    <w:p w:rsidR="00DB020C" w:rsidRPr="00C03C45" w:rsidRDefault="00DB020C" w:rsidP="0072253E">
      <w:pPr>
        <w:pStyle w:val="Style5"/>
        <w:tabs>
          <w:tab w:val="left" w:pos="567"/>
        </w:tabs>
        <w:spacing w:line="240" w:lineRule="auto"/>
        <w:ind w:right="23" w:firstLine="709"/>
        <w:contextualSpacing/>
        <w:jc w:val="both"/>
      </w:pPr>
      <w:r w:rsidRPr="00C03C45">
        <w:t>Подрядчик обязан в трехдневный срок устранить недостатки, обоснованно указанные в общем журнале работ. В случае отсутствия возможности устранить недостатки в трехдневный срок, Подрядчик должен письменно в течение суток уведомить Заказчика о причинах и обстоятельствах, влияющих на срок устранения замечаний.</w:t>
      </w:r>
    </w:p>
    <w:p w:rsidR="00DB020C" w:rsidRPr="00C03C45" w:rsidRDefault="00DB020C" w:rsidP="0072253E">
      <w:pPr>
        <w:pStyle w:val="Style5"/>
        <w:tabs>
          <w:tab w:val="left" w:pos="567"/>
        </w:tabs>
        <w:spacing w:line="240" w:lineRule="auto"/>
        <w:ind w:right="23" w:firstLine="709"/>
        <w:contextualSpacing/>
        <w:jc w:val="both"/>
      </w:pPr>
      <w:r w:rsidRPr="00C03C45">
        <w:t>Если Заказчиком будут обнаружены некачественно выполненные работы, то Подрядчик своими силами и без увеличения стоимости работ обязан в кратчайший (технически возможный) и согласованный с Заказчиком срок переделать эти работы для обеспечения их надлежащего качества.</w:t>
      </w:r>
    </w:p>
    <w:p w:rsidR="00DB020C" w:rsidRPr="00C03C45" w:rsidRDefault="00DB020C" w:rsidP="0072253E">
      <w:pPr>
        <w:tabs>
          <w:tab w:val="left" w:pos="567"/>
        </w:tabs>
        <w:autoSpaceDE w:val="0"/>
        <w:autoSpaceDN w:val="0"/>
        <w:adjustRightInd w:val="0"/>
        <w:ind w:firstLine="709"/>
        <w:jc w:val="both"/>
        <w:rPr>
          <w:rFonts w:eastAsia="Arial"/>
        </w:rPr>
      </w:pPr>
      <w:r w:rsidRPr="00C03C45">
        <w:rPr>
          <w:rFonts w:eastAsia="Arial"/>
        </w:rPr>
        <w:t>6.3. По окончании работ Подрядчик направляет Заказчику на проверку и подписание следующие документы:</w:t>
      </w:r>
    </w:p>
    <w:p w:rsidR="00DB020C" w:rsidRPr="00C03C45" w:rsidRDefault="00DB020C" w:rsidP="0072253E">
      <w:pPr>
        <w:tabs>
          <w:tab w:val="left" w:pos="567"/>
        </w:tabs>
        <w:autoSpaceDE w:val="0"/>
        <w:autoSpaceDN w:val="0"/>
        <w:adjustRightInd w:val="0"/>
        <w:ind w:firstLine="709"/>
        <w:jc w:val="both"/>
        <w:rPr>
          <w:rFonts w:eastAsia="Arial"/>
        </w:rPr>
      </w:pPr>
      <w:r w:rsidRPr="00C03C45">
        <w:rPr>
          <w:rFonts w:eastAsia="Arial"/>
        </w:rPr>
        <w:t xml:space="preserve">акты приемки выполненных работ по форме № КС-2; </w:t>
      </w:r>
    </w:p>
    <w:p w:rsidR="00DB020C" w:rsidRPr="00C03C45" w:rsidRDefault="00DB020C" w:rsidP="0072253E">
      <w:pPr>
        <w:tabs>
          <w:tab w:val="left" w:pos="567"/>
        </w:tabs>
        <w:autoSpaceDE w:val="0"/>
        <w:autoSpaceDN w:val="0"/>
        <w:adjustRightInd w:val="0"/>
        <w:ind w:firstLine="709"/>
        <w:jc w:val="both"/>
        <w:rPr>
          <w:rFonts w:eastAsia="Arial"/>
        </w:rPr>
      </w:pPr>
      <w:r w:rsidRPr="00C03C45">
        <w:rPr>
          <w:rFonts w:eastAsia="Arial"/>
        </w:rPr>
        <w:t xml:space="preserve">акты </w:t>
      </w:r>
      <w:r w:rsidR="0007339E">
        <w:rPr>
          <w:rFonts w:eastAsia="Arial"/>
        </w:rPr>
        <w:t xml:space="preserve">комиссионной </w:t>
      </w:r>
      <w:r w:rsidRPr="00C03C45">
        <w:rPr>
          <w:rFonts w:eastAsia="Arial"/>
        </w:rPr>
        <w:t xml:space="preserve">приемки </w:t>
      </w:r>
      <w:r w:rsidR="0007339E">
        <w:rPr>
          <w:rFonts w:eastAsia="Arial"/>
        </w:rPr>
        <w:t>выполненных работ</w:t>
      </w:r>
      <w:r w:rsidRPr="00C03C45">
        <w:rPr>
          <w:rFonts w:eastAsia="Arial"/>
        </w:rPr>
        <w:t>;</w:t>
      </w:r>
    </w:p>
    <w:p w:rsidR="00DB020C" w:rsidRPr="00C03C45" w:rsidRDefault="00DB020C" w:rsidP="0072253E">
      <w:pPr>
        <w:tabs>
          <w:tab w:val="left" w:pos="567"/>
        </w:tabs>
        <w:autoSpaceDE w:val="0"/>
        <w:autoSpaceDN w:val="0"/>
        <w:adjustRightInd w:val="0"/>
        <w:ind w:firstLine="709"/>
        <w:jc w:val="both"/>
        <w:rPr>
          <w:rFonts w:eastAsia="Arial"/>
        </w:rPr>
      </w:pPr>
      <w:r w:rsidRPr="00C03C45">
        <w:rPr>
          <w:rFonts w:eastAsia="Arial"/>
        </w:rPr>
        <w:t>справки о стоимости выполненной работы и затрат по форме № КС-3;</w:t>
      </w:r>
    </w:p>
    <w:p w:rsidR="00DB020C" w:rsidRPr="00C03C45" w:rsidRDefault="00DB020C" w:rsidP="0072253E">
      <w:pPr>
        <w:tabs>
          <w:tab w:val="left" w:pos="567"/>
        </w:tabs>
        <w:autoSpaceDE w:val="0"/>
        <w:autoSpaceDN w:val="0"/>
        <w:adjustRightInd w:val="0"/>
        <w:ind w:firstLine="709"/>
        <w:jc w:val="both"/>
        <w:rPr>
          <w:rFonts w:eastAsia="Arial"/>
        </w:rPr>
      </w:pPr>
      <w:r w:rsidRPr="00C03C45">
        <w:rPr>
          <w:rFonts w:eastAsia="Arial"/>
        </w:rPr>
        <w:t>акты на скрытые работы;</w:t>
      </w:r>
    </w:p>
    <w:p w:rsidR="00DB020C" w:rsidRPr="00C03C45" w:rsidRDefault="00DB020C" w:rsidP="0072253E">
      <w:pPr>
        <w:tabs>
          <w:tab w:val="left" w:pos="567"/>
        </w:tabs>
        <w:autoSpaceDE w:val="0"/>
        <w:autoSpaceDN w:val="0"/>
        <w:adjustRightInd w:val="0"/>
        <w:ind w:firstLine="709"/>
        <w:jc w:val="both"/>
        <w:rPr>
          <w:rFonts w:eastAsia="Arial"/>
        </w:rPr>
      </w:pPr>
      <w:r w:rsidRPr="00C03C45">
        <w:rPr>
          <w:rFonts w:eastAsia="Arial"/>
        </w:rPr>
        <w:t>акты испытаний (</w:t>
      </w:r>
      <w:r w:rsidRPr="00C03C45">
        <w:rPr>
          <w:lang w:eastAsia="ru-RU"/>
        </w:rPr>
        <w:t>в случае если производится капитальный ремонт систем теплоснабжения, электроснабжения, горячего и холодного водоснабжения или канализации)</w:t>
      </w:r>
      <w:r w:rsidRPr="00C03C45">
        <w:rPr>
          <w:rFonts w:eastAsia="Arial"/>
        </w:rPr>
        <w:t>;</w:t>
      </w:r>
    </w:p>
    <w:p w:rsidR="00DB020C" w:rsidRPr="00C03C45" w:rsidRDefault="00DB020C" w:rsidP="0072253E">
      <w:pPr>
        <w:tabs>
          <w:tab w:val="left" w:pos="567"/>
        </w:tabs>
        <w:autoSpaceDE w:val="0"/>
        <w:autoSpaceDN w:val="0"/>
        <w:adjustRightInd w:val="0"/>
        <w:ind w:firstLine="709"/>
        <w:jc w:val="both"/>
        <w:rPr>
          <w:rFonts w:eastAsia="Arial"/>
        </w:rPr>
      </w:pPr>
      <w:r w:rsidRPr="00C03C45">
        <w:rPr>
          <w:rFonts w:eastAsia="Arial"/>
        </w:rPr>
        <w:t>счет, счет-фактура;</w:t>
      </w:r>
    </w:p>
    <w:p w:rsidR="00DB020C" w:rsidRPr="00C03C45" w:rsidRDefault="00DB020C" w:rsidP="0072253E">
      <w:pPr>
        <w:tabs>
          <w:tab w:val="left" w:pos="567"/>
        </w:tabs>
        <w:autoSpaceDE w:val="0"/>
        <w:autoSpaceDN w:val="0"/>
        <w:adjustRightInd w:val="0"/>
        <w:ind w:firstLine="709"/>
        <w:jc w:val="both"/>
        <w:rPr>
          <w:rFonts w:eastAsia="Arial"/>
        </w:rPr>
      </w:pPr>
      <w:r w:rsidRPr="00C03C45">
        <w:rPr>
          <w:rFonts w:eastAsia="Arial"/>
        </w:rPr>
        <w:t>техническую и исполнительную документацию.</w:t>
      </w:r>
    </w:p>
    <w:p w:rsidR="00DB020C" w:rsidRPr="00C03C45" w:rsidRDefault="00DB020C" w:rsidP="0072253E">
      <w:pPr>
        <w:tabs>
          <w:tab w:val="left" w:pos="567"/>
        </w:tabs>
        <w:autoSpaceDE w:val="0"/>
        <w:autoSpaceDN w:val="0"/>
        <w:adjustRightInd w:val="0"/>
        <w:ind w:firstLine="709"/>
        <w:jc w:val="both"/>
        <w:rPr>
          <w:rFonts w:eastAsia="Arial"/>
        </w:rPr>
      </w:pPr>
      <w:r w:rsidRPr="00C03C45">
        <w:rPr>
          <w:rFonts w:eastAsia="Arial"/>
        </w:rPr>
        <w:t>6.4. При установлении Заказчиком недостоверности объемов выполненной работы (ненадлежащего качества работы, ухудшения результата работы, иных дефектов) по представленным Подрядчиком и подписанным Заказчиком актам о выполненной работе по форме № КС-2, оплата по таким актам не производится.</w:t>
      </w:r>
    </w:p>
    <w:p w:rsidR="00DB020C" w:rsidRPr="00C03C45" w:rsidRDefault="00DB020C" w:rsidP="0072253E">
      <w:pPr>
        <w:tabs>
          <w:tab w:val="left" w:pos="567"/>
        </w:tabs>
        <w:ind w:firstLine="709"/>
        <w:jc w:val="both"/>
      </w:pPr>
      <w:r w:rsidRPr="00C03C45">
        <w:t>6.5. Сдача Подрядчиком и приемка Заказчиком (приемочной комиссией) результата работ (законченного Объекта) осуществляются в следующем порядке:</w:t>
      </w:r>
    </w:p>
    <w:p w:rsidR="00DB020C" w:rsidRPr="00C03C45" w:rsidRDefault="00DB020C" w:rsidP="0072253E">
      <w:pPr>
        <w:tabs>
          <w:tab w:val="left" w:pos="567"/>
        </w:tabs>
        <w:ind w:firstLine="709"/>
        <w:jc w:val="both"/>
      </w:pPr>
      <w:r w:rsidRPr="00C03C45">
        <w:t xml:space="preserve">6.6.1. Сдача Подрядчиком и приемка Заказчиком (приемочной комиссией) результата работ (законченного Объекта) оформляются подписанием </w:t>
      </w:r>
      <w:r w:rsidR="00B0332E" w:rsidRPr="00C03C45">
        <w:rPr>
          <w:rFonts w:eastAsia="Arial"/>
        </w:rPr>
        <w:t>ак</w:t>
      </w:r>
      <w:r w:rsidR="00B0332E">
        <w:rPr>
          <w:rFonts w:eastAsia="Arial"/>
        </w:rPr>
        <w:t>та</w:t>
      </w:r>
      <w:r w:rsidR="00457CA2">
        <w:rPr>
          <w:rFonts w:eastAsia="Arial"/>
        </w:rPr>
        <w:t xml:space="preserve"> </w:t>
      </w:r>
      <w:r w:rsidR="00B0332E">
        <w:rPr>
          <w:rFonts w:eastAsia="Arial"/>
        </w:rPr>
        <w:t xml:space="preserve">комиссионной </w:t>
      </w:r>
      <w:r w:rsidR="00B0332E" w:rsidRPr="00C03C45">
        <w:rPr>
          <w:rFonts w:eastAsia="Arial"/>
        </w:rPr>
        <w:t xml:space="preserve">приемки </w:t>
      </w:r>
      <w:r w:rsidR="00B0332E">
        <w:rPr>
          <w:rFonts w:eastAsia="Arial"/>
        </w:rPr>
        <w:t>выполненных работ</w:t>
      </w:r>
      <w:r w:rsidRPr="00C03C45">
        <w:t xml:space="preserve">. Акт приемки объекта капитального ремонта подписывается членами приемочной комиссии и утверждается Заказчиком. </w:t>
      </w:r>
    </w:p>
    <w:p w:rsidR="00DB020C" w:rsidRPr="00C03C45" w:rsidRDefault="00DB020C" w:rsidP="0072253E">
      <w:pPr>
        <w:tabs>
          <w:tab w:val="left" w:pos="567"/>
        </w:tabs>
        <w:ind w:firstLine="709"/>
        <w:jc w:val="both"/>
      </w:pPr>
      <w:r w:rsidRPr="00C03C45">
        <w:t>6.6.2. Подрядчик за 5 (пять) рабочих дней до даты завершения работ обязан:</w:t>
      </w:r>
    </w:p>
    <w:p w:rsidR="00DB020C" w:rsidRPr="00C03C45" w:rsidRDefault="00DB020C" w:rsidP="0072253E">
      <w:pPr>
        <w:tabs>
          <w:tab w:val="left" w:pos="567"/>
        </w:tabs>
        <w:ind w:firstLine="709"/>
        <w:jc w:val="both"/>
      </w:pPr>
      <w:r w:rsidRPr="00C03C45">
        <w:t>вручить Заказчику уведомление о завершении работ и необходимости приступить к приемке результата работ;</w:t>
      </w:r>
    </w:p>
    <w:p w:rsidR="00DB020C" w:rsidRPr="00C03C45" w:rsidRDefault="00DB020C" w:rsidP="0072253E">
      <w:pPr>
        <w:tabs>
          <w:tab w:val="left" w:pos="567"/>
        </w:tabs>
        <w:ind w:firstLine="709"/>
        <w:jc w:val="both"/>
      </w:pPr>
      <w:r w:rsidRPr="00C03C45">
        <w:t>подготовить результаты работ к сдаче с комплектом необходимой исполнительной документации.</w:t>
      </w:r>
    </w:p>
    <w:p w:rsidR="00DB020C" w:rsidRPr="00C03C45" w:rsidRDefault="00DB020C" w:rsidP="0072253E">
      <w:pPr>
        <w:tabs>
          <w:tab w:val="left" w:pos="567"/>
        </w:tabs>
        <w:ind w:firstLine="709"/>
        <w:jc w:val="both"/>
      </w:pPr>
      <w:r w:rsidRPr="00C03C45">
        <w:t xml:space="preserve">6.6.3. Заказчик, получивший сообщение Подрядчика с полным комплектом документов (п. 6.3), в срок не позднее 5 (пяти) рабочих дней </w:t>
      </w:r>
      <w:r w:rsidRPr="00C03C45">
        <w:rPr>
          <w:rFonts w:eastAsia="Arial"/>
        </w:rPr>
        <w:t>рассматривает представленные документы,</w:t>
      </w:r>
      <w:r w:rsidRPr="00C03C45">
        <w:t xml:space="preserve"> выполняет проверку соответствия параметров объекта проектной и сметной документации, условиям настоящего договора, требованиям СП и иных нормативных правовых актов в области проектирования и строительства</w:t>
      </w:r>
      <w:r w:rsidRPr="00C03C45">
        <w:rPr>
          <w:rFonts w:eastAsia="Arial"/>
        </w:rPr>
        <w:t xml:space="preserve"> и возвращает Подрядчику один экземпляр подписанных документов либо направляет обоснованный отказ.</w:t>
      </w:r>
    </w:p>
    <w:p w:rsidR="00DB020C" w:rsidRPr="00C03C45" w:rsidRDefault="00DB020C" w:rsidP="0072253E">
      <w:pPr>
        <w:tabs>
          <w:tab w:val="left" w:pos="567"/>
        </w:tabs>
        <w:ind w:firstLine="709"/>
        <w:jc w:val="both"/>
      </w:pPr>
      <w:r w:rsidRPr="00C03C45">
        <w:t>6.6.4. Подрядчик предъявляет Заказчику (приемочной комиссии, сформированной Заказчиком) объект в полной готовности с комплектом исполнительной технической документации.</w:t>
      </w:r>
    </w:p>
    <w:p w:rsidR="00DB020C" w:rsidRPr="00C03C45" w:rsidRDefault="00DB020C" w:rsidP="0072253E">
      <w:pPr>
        <w:tabs>
          <w:tab w:val="left" w:pos="567"/>
        </w:tabs>
        <w:ind w:firstLine="709"/>
        <w:contextualSpacing/>
        <w:jc w:val="both"/>
      </w:pPr>
      <w:r w:rsidRPr="00C03C45">
        <w:t>6.7. При обнаружении Заказчиком в ходе приемки отдельных этапов работ или работ по договору в целом недостатков в указанных работах, сторонами составляется акт. В акте фиксируется перечень дефектов (недоделок) и сроки их устранения Подрядчиком; в период выполнения работ, выявленные недостатки и сроки их устранения могут быть зафиксированы представителем Заказчика в общем журнале работ. При отказе (уклонении) Подрядчика от подписания акта, в нем делается отметка об этом. Подрядчик обязан устранить все обнаруженные недостатки своими силами и за свой счет в сроки, указанные в акте (общем журнале работ), обеспечив при этом 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 недостачу.</w:t>
      </w:r>
    </w:p>
    <w:p w:rsidR="00DB020C" w:rsidRPr="00C03C45" w:rsidRDefault="00DB020C" w:rsidP="0072253E">
      <w:pPr>
        <w:tabs>
          <w:tab w:val="left" w:pos="567"/>
        </w:tabs>
        <w:ind w:firstLine="709"/>
        <w:contextualSpacing/>
        <w:jc w:val="both"/>
      </w:pPr>
      <w:r w:rsidRPr="00C03C45">
        <w:t>До устранения Подрядчиком дефектов (недоделок) работа на объекте подлежит приостановлению.</w:t>
      </w:r>
    </w:p>
    <w:p w:rsidR="00DB020C" w:rsidRPr="00C03C45" w:rsidRDefault="00DB020C" w:rsidP="0072253E">
      <w:pPr>
        <w:tabs>
          <w:tab w:val="left" w:pos="567"/>
        </w:tabs>
        <w:ind w:firstLine="709"/>
        <w:jc w:val="both"/>
      </w:pPr>
      <w:r w:rsidRPr="00C03C45">
        <w:t>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DB020C" w:rsidRPr="00C03C45" w:rsidRDefault="00DB020C" w:rsidP="0072253E">
      <w:pPr>
        <w:tabs>
          <w:tab w:val="left" w:pos="567"/>
        </w:tabs>
        <w:ind w:firstLine="709"/>
        <w:jc w:val="both"/>
      </w:pPr>
      <w:r w:rsidRPr="00C03C45">
        <w:t>При не устранении Подрядчиком недостатков в сроки, указанные в акте (общем журнале работ), Заказчик вправе поручить исправление работ другому лицу за счет Подрядчика, а также потребовать возмещения убытков.</w:t>
      </w:r>
    </w:p>
    <w:p w:rsidR="00DB020C" w:rsidRPr="00C03C45" w:rsidRDefault="00DB020C" w:rsidP="0072253E">
      <w:pPr>
        <w:tabs>
          <w:tab w:val="left" w:pos="567"/>
        </w:tabs>
        <w:ind w:firstLine="709"/>
        <w:jc w:val="both"/>
      </w:pPr>
      <w:r w:rsidRPr="00C03C45">
        <w:t>6.8. Заказчик, принявший работу без проверки, не лишается права ссылаться на недостатки работы, которые могли быть установлены при приемке.</w:t>
      </w:r>
    </w:p>
    <w:p w:rsidR="00DB020C" w:rsidRPr="00C03C45" w:rsidRDefault="00DB020C" w:rsidP="0072253E">
      <w:pPr>
        <w:tabs>
          <w:tab w:val="left" w:pos="567"/>
        </w:tabs>
        <w:ind w:firstLine="709"/>
        <w:jc w:val="both"/>
      </w:pPr>
      <w:r w:rsidRPr="00C03C45">
        <w:t xml:space="preserve">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неисполнения/ненадлежащего исполнения Подрядчиком обязанности по устранению недостатков/исправлению некачественно выполненных работ. </w:t>
      </w:r>
    </w:p>
    <w:p w:rsidR="00DB020C" w:rsidRPr="00C03C45" w:rsidRDefault="00DB020C" w:rsidP="0072253E">
      <w:pPr>
        <w:tabs>
          <w:tab w:val="left" w:pos="567"/>
        </w:tabs>
        <w:ind w:firstLine="709"/>
        <w:jc w:val="both"/>
      </w:pPr>
      <w:r w:rsidRPr="00C03C45">
        <w:t>6.9. Заказчик вправе отказаться от приемки отдельных видов работ или объекта в целом в случае обнаружения недостатков.</w:t>
      </w:r>
    </w:p>
    <w:p w:rsidR="00DB020C" w:rsidRPr="00C03C45" w:rsidRDefault="00DB020C" w:rsidP="0072253E">
      <w:pPr>
        <w:tabs>
          <w:tab w:val="left" w:pos="567"/>
        </w:tabs>
        <w:ind w:firstLine="709"/>
        <w:jc w:val="both"/>
      </w:pPr>
      <w:r w:rsidRPr="00C03C45">
        <w:t>6.10. Приемке выполненных работ должны предшествовать предварительные испытания смонтированного оборудования, проводимые Подрядчиком при участии представителей Заказчика и иных заинтересованных лиц. Приемка объекта в эксплуатацию может осуществляться только при положительном результате предварительных испытаний. Результаты испытаний оформляются соответствующим документом, подписанным сторонами, а также компетентными органами.</w:t>
      </w:r>
    </w:p>
    <w:p w:rsidR="00DB020C" w:rsidRPr="00C03C45" w:rsidRDefault="00DB020C" w:rsidP="0072253E">
      <w:pPr>
        <w:tabs>
          <w:tab w:val="left" w:pos="567"/>
        </w:tabs>
        <w:ind w:firstLine="709"/>
        <w:jc w:val="both"/>
      </w:pPr>
      <w:r w:rsidRPr="00C03C45">
        <w:t>6.11. Работы, выполненные с изменением или отклонением от условий, предусмотренных договором (описание объекта закупки, ведомость объемов работ, проект, локальный сметный расчет), не оформленные в порядке, установленном договором, оплате не подлежат.</w:t>
      </w:r>
    </w:p>
    <w:p w:rsidR="00DB020C" w:rsidRPr="00C03C45" w:rsidRDefault="00DB020C" w:rsidP="0072253E">
      <w:pPr>
        <w:tabs>
          <w:tab w:val="left" w:pos="567"/>
        </w:tabs>
        <w:ind w:firstLine="709"/>
        <w:jc w:val="both"/>
      </w:pPr>
      <w:r w:rsidRPr="00C03C45">
        <w:t xml:space="preserve">6.12. Заказчик вправе приостановить проведение расчета </w:t>
      </w:r>
      <w:hyperlink r:id="rId13" w:history="1">
        <w:r w:rsidRPr="00C03C45">
          <w:t>(пункт 5.5)</w:t>
        </w:r>
      </w:hyperlink>
      <w:r w:rsidRPr="00C03C45">
        <w:t xml:space="preserve"> за выполненные работы с Подрядчиком, если при приемке результата работ обнаружены недостатки (дефекты) в работах (в том числе ненадлежаще оформлены (не оформлены) документы, предусмотренные договором), о чем сделана соответствующая запись в акте приемки объекта капитального ремонта. В указанных случаях расчет производится после устранения Подрядчиком недостатков (дефектов), либо после привлечения Заказчиком третьих лиц для устранения недостатков, дефектов с возмещением расходов на их устранение за счет Подрядчика, если Подрядчиком недостатки (дефекты) не устранены в установленный для этого разумный срок.</w:t>
      </w:r>
    </w:p>
    <w:p w:rsidR="00DB020C" w:rsidRPr="00C03C45" w:rsidRDefault="00DB020C" w:rsidP="0072253E">
      <w:pPr>
        <w:tabs>
          <w:tab w:val="left" w:pos="567"/>
        </w:tabs>
        <w:ind w:firstLine="709"/>
        <w:jc w:val="both"/>
      </w:pPr>
      <w:r w:rsidRPr="00C03C45">
        <w:t xml:space="preserve">6.13. Подписание Заказчиком актов по </w:t>
      </w:r>
      <w:hyperlink r:id="rId14" w:history="1">
        <w:r w:rsidRPr="00C03C45">
          <w:t>форме № КС-2</w:t>
        </w:r>
      </w:hyperlink>
      <w:r w:rsidRPr="00C03C45">
        <w:t xml:space="preserve">, справок по </w:t>
      </w:r>
      <w:hyperlink r:id="rId15" w:history="1">
        <w:r w:rsidRPr="00C03C45">
          <w:t>форме № КС-3</w:t>
        </w:r>
      </w:hyperlink>
      <w:r w:rsidRPr="00C03C45">
        <w:t xml:space="preserve"> не лишает его права представлять Подрядчику возражения по объему и стоимости работ по результатам проведен</w:t>
      </w:r>
      <w:r w:rsidR="00C9324E">
        <w:t xml:space="preserve">ных </w:t>
      </w:r>
      <w:r w:rsidR="00C9324E" w:rsidRPr="00C9324E">
        <w:t xml:space="preserve">уполномоченными </w:t>
      </w:r>
      <w:r w:rsidR="00AE5178" w:rsidRPr="00C9324E">
        <w:t xml:space="preserve">контролирующими </w:t>
      </w:r>
      <w:r w:rsidRPr="00C03C45">
        <w:t xml:space="preserve">органами проверок. </w:t>
      </w:r>
    </w:p>
    <w:p w:rsidR="000D0C73" w:rsidRDefault="00DB020C" w:rsidP="0072253E">
      <w:pPr>
        <w:shd w:val="clear" w:color="auto" w:fill="FFFFFF"/>
        <w:tabs>
          <w:tab w:val="left" w:pos="-2977"/>
          <w:tab w:val="left" w:pos="567"/>
        </w:tabs>
        <w:ind w:firstLine="709"/>
        <w:contextualSpacing/>
        <w:jc w:val="both"/>
        <w:rPr>
          <w:bCs/>
        </w:rPr>
      </w:pPr>
      <w:r w:rsidRPr="00C03C45">
        <w:t>6</w:t>
      </w:r>
      <w:r w:rsidRPr="00C03C45">
        <w:rPr>
          <w:spacing w:val="-9"/>
        </w:rPr>
        <w:t xml:space="preserve">.14. </w:t>
      </w:r>
      <w:r w:rsidRPr="00C03C45">
        <w:t xml:space="preserve">Работы считаются принятыми с момента подписания сторонами </w:t>
      </w:r>
      <w:r w:rsidR="0077447A" w:rsidRPr="00C03C45">
        <w:rPr>
          <w:rFonts w:eastAsia="Arial"/>
        </w:rPr>
        <w:t>акт</w:t>
      </w:r>
      <w:r w:rsidR="0077447A">
        <w:rPr>
          <w:rFonts w:eastAsia="Arial"/>
        </w:rPr>
        <w:t xml:space="preserve">акомиссионной </w:t>
      </w:r>
      <w:r w:rsidR="0077447A" w:rsidRPr="00C03C45">
        <w:rPr>
          <w:rFonts w:eastAsia="Arial"/>
        </w:rPr>
        <w:t xml:space="preserve">приемки </w:t>
      </w:r>
      <w:r w:rsidR="0077447A">
        <w:rPr>
          <w:rFonts w:eastAsia="Arial"/>
        </w:rPr>
        <w:t>выполненных работ</w:t>
      </w:r>
      <w:r w:rsidRPr="00C03C45">
        <w:t>. Приемка результатов выполненных работ осуществляется приемочной комиссией. Состав комиссии по приемке выполненных работ устанавливается приказом Заказчика</w:t>
      </w:r>
      <w:r w:rsidRPr="00C03C45">
        <w:rPr>
          <w:bCs/>
        </w:rPr>
        <w:t>.</w:t>
      </w:r>
    </w:p>
    <w:p w:rsidR="00AD131B" w:rsidRPr="00C03C45" w:rsidRDefault="00AD131B" w:rsidP="0072253E">
      <w:pPr>
        <w:shd w:val="clear" w:color="auto" w:fill="FFFFFF"/>
        <w:tabs>
          <w:tab w:val="left" w:pos="-2977"/>
          <w:tab w:val="left" w:pos="567"/>
        </w:tabs>
        <w:ind w:firstLine="709"/>
        <w:contextualSpacing/>
        <w:jc w:val="both"/>
        <w:rPr>
          <w:bCs/>
        </w:rPr>
      </w:pPr>
    </w:p>
    <w:p w:rsidR="000D0C73" w:rsidRPr="00C03C45" w:rsidRDefault="000D0C73" w:rsidP="0072253E">
      <w:pPr>
        <w:tabs>
          <w:tab w:val="left" w:pos="567"/>
        </w:tabs>
        <w:ind w:firstLine="709"/>
        <w:contextualSpacing/>
        <w:jc w:val="center"/>
        <w:rPr>
          <w:b/>
        </w:rPr>
      </w:pPr>
      <w:r w:rsidRPr="00C03C45">
        <w:rPr>
          <w:b/>
        </w:rPr>
        <w:t>7. ГАРАНТИЙНЫЙ СРОК И ГАРАНТИЙНЫЕ ОБЯЗАТЕЛЬСТВА</w:t>
      </w:r>
    </w:p>
    <w:p w:rsidR="000D0C73" w:rsidRPr="00C03C45" w:rsidRDefault="000D0C73" w:rsidP="0072253E">
      <w:pPr>
        <w:tabs>
          <w:tab w:val="left" w:pos="567"/>
        </w:tabs>
        <w:ind w:firstLine="709"/>
        <w:contextualSpacing/>
        <w:jc w:val="both"/>
        <w:rPr>
          <w:b/>
          <w:bCs/>
          <w:spacing w:val="-1"/>
        </w:rPr>
      </w:pPr>
      <w:r w:rsidRPr="00C03C45">
        <w:rPr>
          <w:rFonts w:eastAsia="Calibri"/>
          <w:lang w:eastAsia="ru-RU"/>
        </w:rPr>
        <w:t xml:space="preserve">7.1. </w:t>
      </w:r>
      <w:r w:rsidRPr="00C03C45">
        <w:rPr>
          <w:spacing w:val="-1"/>
        </w:rPr>
        <w:t>Гарантийный срок на оказанные услуги и (или) выполненные работы</w:t>
      </w:r>
      <w:r w:rsidR="00481BE1" w:rsidRPr="00481BE1">
        <w:rPr>
          <w:spacing w:val="-1"/>
        </w:rPr>
        <w:t>5 (пять) лет</w:t>
      </w:r>
      <w:r w:rsidRPr="00C03C45">
        <w:rPr>
          <w:spacing w:val="-1"/>
        </w:rPr>
        <w:t xml:space="preserve"> с</w:t>
      </w:r>
      <w:r w:rsidR="008B0FBE" w:rsidRPr="00C03C45">
        <w:rPr>
          <w:spacing w:val="-1"/>
        </w:rPr>
        <w:t>о дня</w:t>
      </w:r>
      <w:r w:rsidR="00D46F86" w:rsidRPr="00C03C45">
        <w:rPr>
          <w:spacing w:val="-1"/>
        </w:rPr>
        <w:t>,</w:t>
      </w:r>
      <w:r w:rsidR="008B0FBE" w:rsidRPr="00C03C45">
        <w:rPr>
          <w:spacing w:val="-1"/>
        </w:rPr>
        <w:t xml:space="preserve"> следующего за днем </w:t>
      </w:r>
      <w:r w:rsidRPr="00C03C45">
        <w:rPr>
          <w:spacing w:val="-1"/>
        </w:rPr>
        <w:t>подписания акта приемки объекта капитального ремонта.</w:t>
      </w:r>
    </w:p>
    <w:p w:rsidR="000D0C73" w:rsidRPr="00C03C45" w:rsidRDefault="000D0C73" w:rsidP="0072253E">
      <w:pPr>
        <w:tabs>
          <w:tab w:val="left" w:pos="567"/>
        </w:tabs>
        <w:ind w:firstLine="709"/>
        <w:contextualSpacing/>
        <w:jc w:val="both"/>
        <w:rPr>
          <w:rFonts w:eastAsia="Calibri"/>
          <w:lang w:eastAsia="ru-RU"/>
        </w:rPr>
      </w:pPr>
      <w:r w:rsidRPr="00C03C45">
        <w:rPr>
          <w:rFonts w:eastAsia="Calibri"/>
          <w:lang w:eastAsia="ru-RU"/>
        </w:rPr>
        <w:t>7.2. Подрядчик гарантирует:</w:t>
      </w:r>
    </w:p>
    <w:p w:rsidR="000D0C73" w:rsidRPr="00C03C45" w:rsidRDefault="000D0C73" w:rsidP="0072253E">
      <w:pPr>
        <w:tabs>
          <w:tab w:val="left" w:pos="567"/>
        </w:tabs>
        <w:ind w:firstLine="709"/>
        <w:contextualSpacing/>
        <w:jc w:val="both"/>
        <w:rPr>
          <w:rFonts w:eastAsia="Calibri"/>
          <w:lang w:eastAsia="ru-RU"/>
        </w:rPr>
      </w:pPr>
      <w:r w:rsidRPr="00C03C45">
        <w:rPr>
          <w:rFonts w:eastAsia="Calibri"/>
          <w:lang w:eastAsia="ru-RU"/>
        </w:rPr>
        <w:t>выполнение всех работ в полном объеме согласно условиям договора и действующими в Российской Федерации строительными нормами;</w:t>
      </w:r>
    </w:p>
    <w:p w:rsidR="000D0C73" w:rsidRPr="00C03C45" w:rsidRDefault="000D0C73" w:rsidP="0072253E">
      <w:pPr>
        <w:tabs>
          <w:tab w:val="left" w:pos="567"/>
        </w:tabs>
        <w:ind w:firstLine="709"/>
        <w:contextualSpacing/>
        <w:jc w:val="both"/>
        <w:rPr>
          <w:rFonts w:eastAsia="Calibri"/>
          <w:lang w:eastAsia="ru-RU"/>
        </w:rPr>
      </w:pPr>
      <w:r w:rsidRPr="00C03C45">
        <w:rPr>
          <w:rFonts w:eastAsia="Calibri"/>
          <w:lang w:eastAsia="ru-RU"/>
        </w:rPr>
        <w:t>своевременное устранение за свой счет недостатков и дефектов, выявленных при приемке работ, а также в течение гарантийного срока (пункт 7.1 договора) в течение 10 (десяти) рабочих дней со дня получения от Заказчика уведомления;</w:t>
      </w:r>
    </w:p>
    <w:p w:rsidR="000D0C73" w:rsidRPr="00C03C45" w:rsidRDefault="000D0C73" w:rsidP="0072253E">
      <w:pPr>
        <w:tabs>
          <w:tab w:val="left" w:pos="567"/>
        </w:tabs>
        <w:ind w:firstLine="709"/>
        <w:contextualSpacing/>
        <w:jc w:val="both"/>
        <w:rPr>
          <w:rFonts w:eastAsia="Calibri"/>
          <w:lang w:eastAsia="ru-RU"/>
        </w:rPr>
      </w:pPr>
      <w:r w:rsidRPr="00C03C45">
        <w:rPr>
          <w:rFonts w:eastAsia="Calibri"/>
          <w:lang w:eastAsia="ru-RU"/>
        </w:rPr>
        <w:t>устранение всех недостатков и дефектов, выявленных в гарантийный период за счет Подрядчика.</w:t>
      </w:r>
    </w:p>
    <w:p w:rsidR="000D0C73" w:rsidRPr="00C03C45" w:rsidRDefault="000D0C73" w:rsidP="0072253E">
      <w:pPr>
        <w:tabs>
          <w:tab w:val="left" w:pos="567"/>
        </w:tabs>
        <w:ind w:firstLine="709"/>
        <w:contextualSpacing/>
        <w:jc w:val="both"/>
        <w:rPr>
          <w:rFonts w:eastAsia="Calibri"/>
          <w:lang w:eastAsia="ru-RU"/>
        </w:rPr>
      </w:pPr>
      <w:r w:rsidRPr="00C03C45">
        <w:rPr>
          <w:rFonts w:eastAsia="Calibri"/>
          <w:lang w:eastAsia="ru-RU"/>
        </w:rPr>
        <w:t xml:space="preserve">7.3. Указанные гарантии не распространяются на недостатки и дефекты, возникшие вследствие ненадлежащего исполнения Заказчиком своих обязательств по договору, ненадлежащей эксплуатации </w:t>
      </w:r>
      <w:r w:rsidR="008B0FBE" w:rsidRPr="00C03C45">
        <w:rPr>
          <w:rFonts w:eastAsia="Calibri"/>
          <w:lang w:eastAsia="ru-RU"/>
        </w:rPr>
        <w:t xml:space="preserve">объекта </w:t>
      </w:r>
      <w:r w:rsidRPr="00C03C45">
        <w:rPr>
          <w:rFonts w:eastAsia="Calibri"/>
          <w:lang w:eastAsia="ru-RU"/>
        </w:rPr>
        <w:t>в период гарантийного срока, естественного износа объекта капитального ремонта, неправильного использования объекта капитального ремонта, а также преднамеренного или непреднамеренного повреждения результатов выполненных Подрядчиком работ третьими лицами.</w:t>
      </w:r>
    </w:p>
    <w:p w:rsidR="000D0C73" w:rsidRPr="00C03C45" w:rsidRDefault="000D0C73" w:rsidP="0072253E">
      <w:pPr>
        <w:tabs>
          <w:tab w:val="left" w:pos="567"/>
        </w:tabs>
        <w:ind w:firstLine="709"/>
        <w:contextualSpacing/>
        <w:jc w:val="both"/>
        <w:rPr>
          <w:rFonts w:eastAsia="Calibri"/>
        </w:rPr>
      </w:pPr>
      <w:r w:rsidRPr="00C03C45">
        <w:rPr>
          <w:rFonts w:eastAsia="Calibri"/>
          <w:lang w:eastAsia="ru-RU"/>
        </w:rPr>
        <w:t>7.4. В случае если в течение гарантийного срока (пункт 7.1 договора) будут выявлены недостатки и дефекты</w:t>
      </w:r>
      <w:r w:rsidR="00AD131B">
        <w:rPr>
          <w:rFonts w:eastAsia="Calibri"/>
          <w:lang w:eastAsia="ru-RU"/>
        </w:rPr>
        <w:t xml:space="preserve"> </w:t>
      </w:r>
      <w:r w:rsidR="008B0FBE" w:rsidRPr="00C03C45">
        <w:rPr>
          <w:rFonts w:eastAsia="Calibri"/>
        </w:rPr>
        <w:t xml:space="preserve">сторонами </w:t>
      </w:r>
      <w:r w:rsidRPr="00C03C45">
        <w:rPr>
          <w:rFonts w:eastAsia="Calibri"/>
        </w:rPr>
        <w:t>составляется акт. Гарантийный срок в этом случае соответственно продлевается на период устранения недостатков и дефектов.</w:t>
      </w:r>
    </w:p>
    <w:p w:rsidR="000D0C73" w:rsidRPr="00C03C45" w:rsidRDefault="000D0C73" w:rsidP="0072253E">
      <w:pPr>
        <w:tabs>
          <w:tab w:val="left" w:pos="567"/>
          <w:tab w:val="left" w:pos="3460"/>
        </w:tabs>
        <w:autoSpaceDE w:val="0"/>
        <w:autoSpaceDN w:val="0"/>
        <w:adjustRightInd w:val="0"/>
        <w:ind w:right="125" w:firstLine="709"/>
        <w:jc w:val="both"/>
        <w:rPr>
          <w:rFonts w:eastAsia="Calibri"/>
          <w:lang w:eastAsia="ru-RU"/>
        </w:rPr>
      </w:pPr>
      <w:r w:rsidRPr="00C03C45">
        <w:rPr>
          <w:rFonts w:eastAsia="Calibri"/>
        </w:rPr>
        <w:t xml:space="preserve">7.5. </w:t>
      </w:r>
      <w:r w:rsidRPr="00C03C45">
        <w:rPr>
          <w:rFonts w:eastAsia="Calibri"/>
          <w:lang w:eastAsia="ru-RU"/>
        </w:rPr>
        <w:t>При отказе Подрядчика от составления акта, указанного в п. 7.4 настоящего договора, в течение пяти дней с</w:t>
      </w:r>
      <w:r w:rsidR="008B0FBE" w:rsidRPr="00C03C45">
        <w:rPr>
          <w:rFonts w:eastAsia="Calibri"/>
          <w:lang w:eastAsia="ru-RU"/>
        </w:rPr>
        <w:t>о дня</w:t>
      </w:r>
      <w:r w:rsidRPr="00C03C45">
        <w:rPr>
          <w:rFonts w:eastAsia="Calibri"/>
          <w:lang w:eastAsia="ru-RU"/>
        </w:rPr>
        <w:t xml:space="preserve"> получения извещения от Заказчика об обнаруженных дефектах и недостатках, </w:t>
      </w:r>
      <w:r w:rsidR="00E822A8" w:rsidRPr="008B73AB">
        <w:rPr>
          <w:rFonts w:eastAsia="Arial"/>
        </w:rPr>
        <w:t>о чем</w:t>
      </w:r>
      <w:r w:rsidR="00AD131B">
        <w:rPr>
          <w:rFonts w:eastAsia="Arial"/>
        </w:rPr>
        <w:t xml:space="preserve"> </w:t>
      </w:r>
      <w:r w:rsidRPr="008B73AB">
        <w:rPr>
          <w:rFonts w:eastAsia="Arial"/>
        </w:rPr>
        <w:t xml:space="preserve">производится соответствующая отметка в акте, и он принимается Заказчиком без участия </w:t>
      </w:r>
      <w:r w:rsidRPr="00C03C45">
        <w:rPr>
          <w:rFonts w:eastAsia="Arial"/>
        </w:rPr>
        <w:t xml:space="preserve">Подрядчика. </w:t>
      </w:r>
      <w:r w:rsidRPr="00C03C45">
        <w:rPr>
          <w:rFonts w:eastAsia="Calibri"/>
          <w:lang w:eastAsia="ru-RU"/>
        </w:rPr>
        <w:t xml:space="preserve">Заказчик вправе привлечь третье лицо </w:t>
      </w:r>
      <w:r w:rsidRPr="00C03C45">
        <w:rPr>
          <w:rFonts w:eastAsia="Arial"/>
        </w:rPr>
        <w:t xml:space="preserve">(управляющую организацию, </w:t>
      </w:r>
      <w:r w:rsidRPr="00C03C45">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C03C45">
        <w:rPr>
          <w:rFonts w:eastAsia="Arial"/>
        </w:rPr>
        <w:t xml:space="preserve"> и пр.)</w:t>
      </w:r>
      <w:r w:rsidRPr="00C03C45">
        <w:rPr>
          <w:rFonts w:eastAsia="Calibri"/>
          <w:lang w:eastAsia="ru-RU"/>
        </w:rPr>
        <w:t xml:space="preserve"> Акт, подписанный третьим лицом и Заказчиком, направляется Подрядчику. Такой акт </w:t>
      </w:r>
      <w:r w:rsidRPr="00C03C45">
        <w:rPr>
          <w:rFonts w:eastAsia="Arial"/>
        </w:rPr>
        <w:t>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0D0C73" w:rsidRPr="00C03C45" w:rsidRDefault="000D0C73" w:rsidP="0072253E">
      <w:pPr>
        <w:tabs>
          <w:tab w:val="left" w:pos="567"/>
          <w:tab w:val="left" w:pos="3460"/>
        </w:tabs>
        <w:autoSpaceDE w:val="0"/>
        <w:autoSpaceDN w:val="0"/>
        <w:adjustRightInd w:val="0"/>
        <w:ind w:right="125" w:firstLine="709"/>
        <w:jc w:val="both"/>
        <w:rPr>
          <w:rFonts w:eastAsia="Calibri"/>
          <w:lang w:eastAsia="ru-RU"/>
        </w:rPr>
      </w:pPr>
      <w:r w:rsidRPr="00C03C45">
        <w:rPr>
          <w:rFonts w:eastAsia="Calibri"/>
          <w:lang w:eastAsia="ru-RU"/>
        </w:rPr>
        <w:t>7.6. Подрядчик должен без дополнительной оплаты устранить недостатки и дефекты, отраженные в указанном в п. 7.4. настоящего договора акте, в установленный Заказчиком срок и возместить Заказчику понесенные последним расходы по привлечению третьего лица.</w:t>
      </w:r>
    </w:p>
    <w:p w:rsidR="00660F41" w:rsidRDefault="000D0C73" w:rsidP="0072253E">
      <w:pPr>
        <w:tabs>
          <w:tab w:val="left" w:pos="567"/>
          <w:tab w:val="left" w:pos="3460"/>
        </w:tabs>
        <w:autoSpaceDE w:val="0"/>
        <w:autoSpaceDN w:val="0"/>
        <w:adjustRightInd w:val="0"/>
        <w:ind w:right="125" w:firstLine="709"/>
        <w:jc w:val="both"/>
        <w:rPr>
          <w:rFonts w:eastAsia="Calibri"/>
          <w:lang w:eastAsia="ru-RU"/>
        </w:rPr>
      </w:pPr>
      <w:r w:rsidRPr="00C03C45">
        <w:rPr>
          <w:rFonts w:eastAsia="Calibri"/>
          <w:lang w:eastAsia="ru-RU"/>
        </w:rPr>
        <w:t>7.7. Если Подрядчик не выполнит работы, в установленный актом срок, Заказчик имеет право самостоятельно или с привлечением третьих лиц устранить недостатки и дефекты. Подрядчик в этом случае возмещает Заказчику затраты по устранению дефектов и недостатков.</w:t>
      </w:r>
    </w:p>
    <w:p w:rsidR="00D1445A" w:rsidRPr="00C03C45" w:rsidRDefault="00D1445A" w:rsidP="0072253E">
      <w:pPr>
        <w:tabs>
          <w:tab w:val="left" w:pos="567"/>
          <w:tab w:val="left" w:pos="3460"/>
        </w:tabs>
        <w:autoSpaceDE w:val="0"/>
        <w:autoSpaceDN w:val="0"/>
        <w:adjustRightInd w:val="0"/>
        <w:ind w:right="125" w:firstLine="709"/>
        <w:jc w:val="both"/>
        <w:rPr>
          <w:rFonts w:eastAsia="Calibri"/>
          <w:lang w:eastAsia="ru-RU"/>
        </w:rPr>
      </w:pPr>
    </w:p>
    <w:p w:rsidR="00660F41" w:rsidRDefault="00660F41" w:rsidP="0072253E">
      <w:pPr>
        <w:ind w:firstLine="709"/>
        <w:jc w:val="center"/>
        <w:rPr>
          <w:b/>
          <w:lang w:eastAsia="ru-RU"/>
        </w:rPr>
      </w:pPr>
      <w:r w:rsidRPr="00C03C45">
        <w:rPr>
          <w:rFonts w:eastAsia="Calibri"/>
          <w:b/>
          <w:lang w:eastAsia="ru-RU"/>
        </w:rPr>
        <w:t>8.</w:t>
      </w:r>
      <w:r w:rsidR="002D38EE">
        <w:rPr>
          <w:rFonts w:eastAsia="Calibri"/>
          <w:b/>
          <w:lang w:eastAsia="ru-RU"/>
        </w:rPr>
        <w:t xml:space="preserve"> </w:t>
      </w:r>
      <w:r w:rsidRPr="00C03C45">
        <w:rPr>
          <w:b/>
          <w:lang w:eastAsia="ru-RU"/>
        </w:rPr>
        <w:t>СТРАХОВАНИЕ</w:t>
      </w:r>
    </w:p>
    <w:p w:rsidR="00D1445A" w:rsidRDefault="00D1445A" w:rsidP="0072253E">
      <w:pPr>
        <w:ind w:firstLine="709"/>
        <w:jc w:val="center"/>
        <w:rPr>
          <w:b/>
          <w:lang w:eastAsia="ru-RU"/>
        </w:rPr>
      </w:pPr>
      <w:r>
        <w:rPr>
          <w:b/>
          <w:lang w:eastAsia="ru-RU"/>
        </w:rPr>
        <w:t>(раздел по страхованию не распространяется на договоры, заключаемые на выполнение работ по ремонту инженерных систем холодного водоснабжения и водоотведения, выполняемых в подвалах объектов)</w:t>
      </w:r>
    </w:p>
    <w:p w:rsidR="00D1445A" w:rsidRPr="00C03C45" w:rsidRDefault="00D1445A" w:rsidP="0072253E">
      <w:pPr>
        <w:ind w:firstLine="709"/>
        <w:jc w:val="center"/>
        <w:rPr>
          <w:b/>
          <w:lang w:eastAsia="ru-RU"/>
        </w:rPr>
      </w:pPr>
    </w:p>
    <w:p w:rsidR="001822BE" w:rsidRPr="00C03C45" w:rsidRDefault="001822BE" w:rsidP="0072253E">
      <w:pPr>
        <w:ind w:firstLine="709"/>
        <w:jc w:val="both"/>
        <w:rPr>
          <w:sz w:val="23"/>
          <w:szCs w:val="23"/>
        </w:rPr>
      </w:pPr>
      <w:r w:rsidRPr="00C03C45">
        <w:rPr>
          <w:bCs/>
          <w:sz w:val="23"/>
          <w:szCs w:val="23"/>
        </w:rPr>
        <w:t xml:space="preserve">8.1. </w:t>
      </w:r>
      <w:r w:rsidRPr="00C03C45">
        <w:rPr>
          <w:sz w:val="23"/>
          <w:szCs w:val="23"/>
        </w:rPr>
        <w:t>Не ограничивая своих обязательств и ответственности по настоящему Договору, в срок не позднее 3 рабочих дней до начала работ Подрядчик оформляет Договор страхования в страховой организации, который включает в себя:</w:t>
      </w:r>
    </w:p>
    <w:p w:rsidR="001822BE" w:rsidRPr="00C03C45" w:rsidRDefault="001822BE" w:rsidP="0072253E">
      <w:pPr>
        <w:tabs>
          <w:tab w:val="left" w:pos="709"/>
        </w:tabs>
        <w:autoSpaceDN w:val="0"/>
        <w:adjustRightInd w:val="0"/>
        <w:ind w:firstLine="709"/>
        <w:jc w:val="both"/>
        <w:rPr>
          <w:sz w:val="23"/>
          <w:szCs w:val="23"/>
          <w:lang w:eastAsia="ru-RU"/>
        </w:rPr>
      </w:pPr>
      <w:r w:rsidRPr="00C03C45">
        <w:rPr>
          <w:sz w:val="23"/>
          <w:szCs w:val="23"/>
          <w:lang w:eastAsia="ru-RU"/>
        </w:rPr>
        <w:t>8.1.1.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822BE" w:rsidRPr="00C03C45" w:rsidRDefault="001822BE" w:rsidP="0072253E">
      <w:pPr>
        <w:tabs>
          <w:tab w:val="left" w:pos="709"/>
        </w:tabs>
        <w:autoSpaceDN w:val="0"/>
        <w:adjustRightInd w:val="0"/>
        <w:ind w:firstLine="709"/>
        <w:jc w:val="both"/>
        <w:rPr>
          <w:sz w:val="23"/>
          <w:szCs w:val="23"/>
          <w:lang w:eastAsia="ru-RU"/>
        </w:rPr>
      </w:pPr>
      <w:r w:rsidRPr="00C03C45">
        <w:rPr>
          <w:sz w:val="23"/>
          <w:szCs w:val="23"/>
          <w:lang w:eastAsia="ru-RU"/>
        </w:rPr>
        <w:t>- вред жизни и/или здоровью третьих лиц (смерть, болезнь граждан, причинение им телесных повреждений);</w:t>
      </w:r>
    </w:p>
    <w:p w:rsidR="001822BE" w:rsidRPr="00C03C45" w:rsidRDefault="001822BE" w:rsidP="0072253E">
      <w:pPr>
        <w:tabs>
          <w:tab w:val="left" w:pos="709"/>
        </w:tabs>
        <w:autoSpaceDN w:val="0"/>
        <w:adjustRightInd w:val="0"/>
        <w:ind w:firstLine="709"/>
        <w:jc w:val="both"/>
        <w:rPr>
          <w:sz w:val="23"/>
          <w:szCs w:val="23"/>
          <w:lang w:eastAsia="ru-RU"/>
        </w:rPr>
      </w:pPr>
      <w:r w:rsidRPr="00C03C45">
        <w:rPr>
          <w:sz w:val="23"/>
          <w:szCs w:val="23"/>
          <w:lang w:eastAsia="ru-RU"/>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822BE" w:rsidRPr="00C03C45" w:rsidRDefault="001822BE" w:rsidP="0072253E">
      <w:pPr>
        <w:tabs>
          <w:tab w:val="left" w:pos="709"/>
        </w:tabs>
        <w:autoSpaceDN w:val="0"/>
        <w:adjustRightInd w:val="0"/>
        <w:ind w:firstLine="709"/>
        <w:jc w:val="both"/>
        <w:rPr>
          <w:sz w:val="23"/>
          <w:szCs w:val="23"/>
          <w:lang w:eastAsia="ru-RU"/>
        </w:rPr>
      </w:pPr>
      <w:r w:rsidRPr="00C03C45">
        <w:rPr>
          <w:sz w:val="23"/>
          <w:szCs w:val="23"/>
          <w:lang w:eastAsia="ru-RU"/>
        </w:rPr>
        <w:t>8.1.2. Указанный в п.8.</w:t>
      </w:r>
      <w:r w:rsidR="00A278BC">
        <w:rPr>
          <w:sz w:val="23"/>
          <w:szCs w:val="23"/>
          <w:lang w:eastAsia="ru-RU"/>
        </w:rPr>
        <w:t>1</w:t>
      </w:r>
      <w:r w:rsidRPr="00C03C45">
        <w:rPr>
          <w:sz w:val="23"/>
          <w:szCs w:val="23"/>
          <w:lang w:eastAsia="ru-RU"/>
        </w:rPr>
        <w:t>.1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822BE" w:rsidRPr="00C03C45" w:rsidRDefault="001822BE" w:rsidP="0072253E">
      <w:pPr>
        <w:tabs>
          <w:tab w:val="left" w:pos="709"/>
        </w:tabs>
        <w:autoSpaceDN w:val="0"/>
        <w:adjustRightInd w:val="0"/>
        <w:ind w:firstLine="709"/>
        <w:jc w:val="both"/>
        <w:rPr>
          <w:sz w:val="23"/>
          <w:szCs w:val="23"/>
          <w:lang w:eastAsia="ru-RU"/>
        </w:rPr>
      </w:pPr>
      <w:r w:rsidRPr="00C03C45">
        <w:rPr>
          <w:sz w:val="23"/>
          <w:szCs w:val="23"/>
          <w:lang w:eastAsia="ru-RU"/>
        </w:rPr>
        <w:t>8.1.3.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822BE" w:rsidRPr="00C03C45" w:rsidRDefault="001822BE" w:rsidP="0072253E">
      <w:pPr>
        <w:tabs>
          <w:tab w:val="left" w:pos="709"/>
        </w:tabs>
        <w:autoSpaceDN w:val="0"/>
        <w:adjustRightInd w:val="0"/>
        <w:ind w:firstLine="709"/>
        <w:jc w:val="both"/>
        <w:rPr>
          <w:sz w:val="23"/>
          <w:szCs w:val="23"/>
          <w:lang w:eastAsia="ru-RU"/>
        </w:rPr>
      </w:pPr>
      <w:r w:rsidRPr="00C03C45">
        <w:rPr>
          <w:sz w:val="23"/>
          <w:szCs w:val="23"/>
          <w:lang w:eastAsia="ru-RU"/>
        </w:rPr>
        <w:t xml:space="preserve">8.1.4. </w:t>
      </w:r>
      <w:r w:rsidR="00DB5B60" w:rsidRPr="00DB5B60">
        <w:rPr>
          <w:sz w:val="23"/>
          <w:szCs w:val="23"/>
          <w:lang w:eastAsia="ru-RU"/>
        </w:rPr>
        <w:t xml:space="preserve">Страховая сумма по договору страхования </w:t>
      </w:r>
      <w:r w:rsidR="00F52C68">
        <w:rPr>
          <w:sz w:val="23"/>
          <w:szCs w:val="23"/>
          <w:lang w:eastAsia="ru-RU"/>
        </w:rPr>
        <w:t xml:space="preserve">устанавливается в размере </w:t>
      </w:r>
      <w:r w:rsidR="00DB5B60" w:rsidRPr="00DB5B60">
        <w:rPr>
          <w:sz w:val="23"/>
          <w:szCs w:val="23"/>
          <w:lang w:eastAsia="ru-RU"/>
        </w:rPr>
        <w:t xml:space="preserve">30% от цены, указанной в п.5.1 настоящего Договора, в том числе лимит по одному страховому случаю не менее 150 000 (Сто пятьдесят тысяч) рублей. </w:t>
      </w:r>
      <w:r w:rsidR="006B170D">
        <w:rPr>
          <w:sz w:val="23"/>
          <w:szCs w:val="23"/>
          <w:lang w:eastAsia="ru-RU"/>
        </w:rPr>
        <w:t>С</w:t>
      </w:r>
      <w:r w:rsidRPr="00C03C45">
        <w:rPr>
          <w:sz w:val="23"/>
          <w:szCs w:val="23"/>
          <w:lang w:eastAsia="ru-RU"/>
        </w:rPr>
        <w:t>рок выплаты страхового возмещения по договору страхования, предусмотренному настоящей статьей не должен превышать 10 (десяти) банковских дней. Срок (период) страхования должен составлять не менее срока выполнения работ по договору, а также срока гарантии на выполненные работы, установленные настоящим договором.</w:t>
      </w:r>
    </w:p>
    <w:p w:rsidR="001822BE" w:rsidRPr="00C03C45" w:rsidRDefault="001822BE" w:rsidP="0072253E">
      <w:pPr>
        <w:tabs>
          <w:tab w:val="left" w:pos="709"/>
        </w:tabs>
        <w:autoSpaceDN w:val="0"/>
        <w:adjustRightInd w:val="0"/>
        <w:ind w:firstLine="709"/>
        <w:jc w:val="both"/>
        <w:rPr>
          <w:sz w:val="23"/>
          <w:szCs w:val="23"/>
          <w:lang w:eastAsia="ru-RU"/>
        </w:rPr>
      </w:pPr>
      <w:r w:rsidRPr="00C03C45">
        <w:rPr>
          <w:sz w:val="23"/>
          <w:szCs w:val="23"/>
          <w:lang w:eastAsia="ru-RU"/>
        </w:rPr>
        <w:t>8.1.5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1822BE" w:rsidRPr="00C03C45" w:rsidRDefault="001822BE" w:rsidP="0072253E">
      <w:pPr>
        <w:tabs>
          <w:tab w:val="left" w:pos="709"/>
        </w:tabs>
        <w:ind w:firstLine="709"/>
        <w:jc w:val="both"/>
        <w:rPr>
          <w:sz w:val="23"/>
          <w:szCs w:val="23"/>
          <w:lang w:eastAsia="ru-RU"/>
        </w:rPr>
      </w:pPr>
      <w:r w:rsidRPr="00C03C45">
        <w:rPr>
          <w:sz w:val="23"/>
          <w:szCs w:val="23"/>
          <w:lang w:eastAsia="ru-RU"/>
        </w:rPr>
        <w:t>8.1.6 До начала выполнения работ Подрядчик передает представителю собственников помещений в многоквартирном доме</w:t>
      </w:r>
      <w:r w:rsidRPr="00C03C45">
        <w:rPr>
          <w:rStyle w:val="af4"/>
          <w:sz w:val="23"/>
          <w:szCs w:val="23"/>
          <w:lang w:eastAsia="ru-RU"/>
        </w:rPr>
        <w:footnoteReference w:id="1"/>
      </w:r>
      <w:r w:rsidRPr="00C03C45">
        <w:rPr>
          <w:sz w:val="23"/>
          <w:szCs w:val="23"/>
          <w:lang w:eastAsia="ru-RU"/>
        </w:rPr>
        <w:t>, копии договора страхования гражданской ответственности перед третьими лицами и страхового полиса, заверенных подписью директора организации-Подрядчика и печатью.</w:t>
      </w:r>
    </w:p>
    <w:p w:rsidR="001822BE" w:rsidRPr="00C03C45" w:rsidRDefault="001822BE" w:rsidP="0072253E">
      <w:pPr>
        <w:tabs>
          <w:tab w:val="left" w:pos="709"/>
        </w:tabs>
        <w:ind w:firstLine="709"/>
        <w:jc w:val="both"/>
        <w:rPr>
          <w:sz w:val="23"/>
          <w:szCs w:val="23"/>
          <w:lang w:eastAsia="ru-RU"/>
        </w:rPr>
      </w:pPr>
      <w:r w:rsidRPr="00C03C45">
        <w:rPr>
          <w:sz w:val="23"/>
          <w:szCs w:val="23"/>
          <w:lang w:eastAsia="ru-RU"/>
        </w:rPr>
        <w:t xml:space="preserve">8.1.7 Подрядчик обязан соблюдать условия договора страхования. </w:t>
      </w:r>
    </w:p>
    <w:p w:rsidR="001822BE" w:rsidRPr="00C03C45" w:rsidRDefault="001822BE" w:rsidP="0072253E">
      <w:pPr>
        <w:tabs>
          <w:tab w:val="left" w:pos="709"/>
        </w:tabs>
        <w:ind w:firstLine="709"/>
        <w:jc w:val="both"/>
        <w:rPr>
          <w:sz w:val="23"/>
          <w:szCs w:val="23"/>
          <w:lang w:eastAsia="ru-RU"/>
        </w:rPr>
      </w:pPr>
      <w:r w:rsidRPr="00C03C45">
        <w:rPr>
          <w:sz w:val="23"/>
          <w:szCs w:val="23"/>
          <w:lang w:eastAsia="ru-RU"/>
        </w:rPr>
        <w:t xml:space="preserve">8.1.8 Подрядчик обязан при первом требовании проживающих в многоквартирном доме лиц или собственников/пользователей нежилых помещений предоставить для ознакомления копию договора страхования перед третьими лицами и копию страхового полиса. Указанные копии (заверенные подписью директора организации-Подрядчика и печатью) должны храниться в помещении, предназначенном для ведения приема населения. </w:t>
      </w:r>
    </w:p>
    <w:p w:rsidR="001822BE" w:rsidRPr="00C03C45" w:rsidRDefault="001822BE" w:rsidP="0072253E">
      <w:pPr>
        <w:tabs>
          <w:tab w:val="left" w:pos="709"/>
        </w:tabs>
        <w:ind w:firstLine="709"/>
        <w:jc w:val="both"/>
        <w:rPr>
          <w:sz w:val="23"/>
          <w:szCs w:val="23"/>
          <w:lang w:eastAsia="ru-RU"/>
        </w:rPr>
      </w:pPr>
      <w:r w:rsidRPr="00C03C45">
        <w:rPr>
          <w:sz w:val="23"/>
          <w:szCs w:val="23"/>
          <w:lang w:eastAsia="ru-RU"/>
        </w:rPr>
        <w:t>8.1.9 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822BE" w:rsidRPr="00C03C45" w:rsidRDefault="001822BE" w:rsidP="0072253E">
      <w:pPr>
        <w:tabs>
          <w:tab w:val="left" w:pos="709"/>
        </w:tabs>
        <w:ind w:firstLine="709"/>
        <w:jc w:val="both"/>
        <w:rPr>
          <w:sz w:val="23"/>
          <w:szCs w:val="23"/>
          <w:lang w:eastAsia="ru-RU"/>
        </w:rPr>
      </w:pPr>
      <w:r w:rsidRPr="00C03C45">
        <w:rPr>
          <w:sz w:val="23"/>
          <w:szCs w:val="23"/>
          <w:lang w:eastAsia="ru-RU"/>
        </w:rPr>
        <w:t>8.1.10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822BE" w:rsidRPr="00C03C45" w:rsidRDefault="001822BE" w:rsidP="0072253E">
      <w:pPr>
        <w:tabs>
          <w:tab w:val="left" w:pos="709"/>
          <w:tab w:val="num" w:pos="1080"/>
        </w:tabs>
        <w:ind w:firstLine="709"/>
        <w:jc w:val="both"/>
        <w:rPr>
          <w:sz w:val="23"/>
          <w:szCs w:val="23"/>
        </w:rPr>
      </w:pPr>
      <w:r w:rsidRPr="00C03C45">
        <w:rPr>
          <w:sz w:val="23"/>
          <w:szCs w:val="23"/>
        </w:rPr>
        <w:t>8.1.11 Применение франшизы в договоре страхования не допустимо.</w:t>
      </w:r>
    </w:p>
    <w:p w:rsidR="00660F41" w:rsidRDefault="001822BE" w:rsidP="0072253E">
      <w:pPr>
        <w:tabs>
          <w:tab w:val="left" w:pos="709"/>
        </w:tabs>
        <w:autoSpaceDN w:val="0"/>
        <w:adjustRightInd w:val="0"/>
        <w:ind w:firstLine="709"/>
        <w:jc w:val="both"/>
        <w:rPr>
          <w:sz w:val="23"/>
          <w:szCs w:val="23"/>
        </w:rPr>
      </w:pPr>
      <w:r w:rsidRPr="00C03C45">
        <w:rPr>
          <w:sz w:val="23"/>
          <w:szCs w:val="23"/>
          <w:lang w:eastAsia="ru-RU"/>
        </w:rPr>
        <w:t>8.1.12.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 Расходы на заключение договора страхования входят в цену настоящего Договора и отдель</w:t>
      </w:r>
      <w:r w:rsidR="00AD131B">
        <w:rPr>
          <w:sz w:val="23"/>
          <w:szCs w:val="23"/>
          <w:lang w:eastAsia="ru-RU"/>
        </w:rPr>
        <w:t>но Подрядчику не компенсируются</w:t>
      </w:r>
      <w:r w:rsidRPr="00C03C45">
        <w:rPr>
          <w:sz w:val="23"/>
          <w:szCs w:val="23"/>
        </w:rPr>
        <w:t>».</w:t>
      </w:r>
      <w:r w:rsidR="00AD131B">
        <w:rPr>
          <w:sz w:val="23"/>
          <w:szCs w:val="23"/>
        </w:rPr>
        <w:t xml:space="preserve"> </w:t>
      </w:r>
    </w:p>
    <w:p w:rsidR="00AD131B" w:rsidRPr="00C03C45" w:rsidRDefault="00AD131B" w:rsidP="0072253E">
      <w:pPr>
        <w:tabs>
          <w:tab w:val="left" w:pos="709"/>
        </w:tabs>
        <w:autoSpaceDN w:val="0"/>
        <w:adjustRightInd w:val="0"/>
        <w:ind w:firstLine="709"/>
        <w:jc w:val="both"/>
        <w:rPr>
          <w:sz w:val="23"/>
          <w:szCs w:val="23"/>
          <w:lang w:eastAsia="ru-RU"/>
        </w:rPr>
      </w:pPr>
    </w:p>
    <w:p w:rsidR="000D0C73" w:rsidRPr="002738AF" w:rsidRDefault="000D0C73" w:rsidP="0072253E">
      <w:pPr>
        <w:pStyle w:val="aa"/>
        <w:numPr>
          <w:ilvl w:val="0"/>
          <w:numId w:val="12"/>
        </w:numPr>
        <w:tabs>
          <w:tab w:val="left" w:pos="567"/>
          <w:tab w:val="left" w:pos="709"/>
        </w:tabs>
        <w:suppressAutoHyphens w:val="0"/>
        <w:autoSpaceDE w:val="0"/>
        <w:autoSpaceDN w:val="0"/>
        <w:adjustRightInd w:val="0"/>
        <w:ind w:left="0" w:firstLine="709"/>
        <w:contextualSpacing/>
        <w:jc w:val="center"/>
        <w:rPr>
          <w:rFonts w:eastAsia="Calibri"/>
          <w:b/>
          <w:lang w:eastAsia="ru-RU"/>
        </w:rPr>
      </w:pPr>
      <w:r w:rsidRPr="00C03C45">
        <w:rPr>
          <w:b/>
          <w:kern w:val="1"/>
          <w:lang w:eastAsia="ar-SA"/>
        </w:rPr>
        <w:t>ОБЕСПЕЧЕНИЕ ИСПОЛНЕНИЯ ДОГОВОРА</w:t>
      </w:r>
    </w:p>
    <w:p w:rsidR="002738AF" w:rsidRPr="00D71E5B" w:rsidRDefault="002738AF" w:rsidP="0072253E">
      <w:pPr>
        <w:pStyle w:val="aa"/>
        <w:numPr>
          <w:ilvl w:val="1"/>
          <w:numId w:val="12"/>
        </w:numPr>
        <w:tabs>
          <w:tab w:val="left" w:pos="142"/>
        </w:tabs>
        <w:ind w:left="0" w:firstLine="709"/>
        <w:jc w:val="both"/>
        <w:rPr>
          <w:highlight w:val="yellow"/>
        </w:rPr>
      </w:pPr>
      <w:r w:rsidRPr="00D71E5B">
        <w:rPr>
          <w:rFonts w:eastAsia="Calibri"/>
          <w:kern w:val="3"/>
          <w:highlight w:val="yellow"/>
        </w:rPr>
        <w:t>В целях обеспечения исполнения своих обязательств по настоящему Договору</w:t>
      </w:r>
      <w:r w:rsidR="004408F2" w:rsidRPr="00D71E5B">
        <w:rPr>
          <w:rFonts w:eastAsia="Calibri"/>
          <w:kern w:val="3"/>
          <w:highlight w:val="yellow"/>
        </w:rPr>
        <w:t>,</w:t>
      </w:r>
      <w:r w:rsidRPr="00D71E5B">
        <w:rPr>
          <w:rFonts w:eastAsia="Calibri"/>
          <w:kern w:val="3"/>
          <w:highlight w:val="yellow"/>
        </w:rPr>
        <w:t xml:space="preserve"> Подрядчик предоставляет Заказчику в течение срока, установленного </w:t>
      </w:r>
      <w:r w:rsidR="00C23231" w:rsidRPr="00D71E5B">
        <w:rPr>
          <w:highlight w:val="yellow"/>
        </w:rPr>
        <w:t>документацией об электронном аукционе</w:t>
      </w:r>
      <w:r w:rsidRPr="00D71E5B">
        <w:rPr>
          <w:rFonts w:eastAsia="Calibri"/>
          <w:kern w:val="3"/>
          <w:highlight w:val="yellow"/>
        </w:rPr>
        <w:t>, банковскую гарантию,</w:t>
      </w:r>
      <w:r w:rsidR="00A06725" w:rsidRPr="00D71E5B">
        <w:rPr>
          <w:rFonts w:eastAsia="Calibri"/>
          <w:kern w:val="3"/>
          <w:highlight w:val="yellow"/>
        </w:rPr>
        <w:t xml:space="preserve"> </w:t>
      </w:r>
      <w:r w:rsidR="00F07729" w:rsidRPr="00D71E5B">
        <w:rPr>
          <w:rFonts w:ascii="Cambria" w:hAnsi="Cambria" w:cs="Times"/>
          <w:highlight w:val="yellow"/>
          <w:lang w:eastAsia="ru-RU"/>
        </w:rPr>
        <w:t>или</w:t>
      </w:r>
      <w:r w:rsidR="00A06725" w:rsidRPr="00D71E5B">
        <w:rPr>
          <w:rFonts w:ascii="Cambria" w:hAnsi="Cambria" w:cs="Times"/>
          <w:highlight w:val="yellow"/>
          <w:lang w:eastAsia="ru-RU"/>
        </w:rPr>
        <w:t xml:space="preserve"> </w:t>
      </w:r>
      <w:r w:rsidR="00F93B06" w:rsidRPr="00D71E5B">
        <w:rPr>
          <w:rFonts w:asciiTheme="minorHAnsi" w:hAnsiTheme="minorHAnsi" w:cs="Times"/>
          <w:highlight w:val="yellow"/>
          <w:lang w:eastAsia="ru-RU"/>
        </w:rPr>
        <w:t>вносит</w:t>
      </w:r>
      <w:r w:rsidRPr="00D71E5B">
        <w:rPr>
          <w:rFonts w:eastAsia="Calibri"/>
          <w:kern w:val="3"/>
          <w:highlight w:val="yellow"/>
        </w:rPr>
        <w:t xml:space="preserve"> денежные средства в размере </w:t>
      </w:r>
      <w:r w:rsidR="00C23231" w:rsidRPr="00D71E5B">
        <w:rPr>
          <w:rFonts w:eastAsia="Calibri"/>
          <w:kern w:val="3"/>
          <w:highlight w:val="yellow"/>
        </w:rPr>
        <w:t xml:space="preserve">обеспечения исполнения Договор </w:t>
      </w:r>
      <w:r w:rsidRPr="00D71E5B">
        <w:rPr>
          <w:rFonts w:eastAsia="Calibri"/>
          <w:kern w:val="3"/>
          <w:highlight w:val="yellow"/>
        </w:rPr>
        <w:t xml:space="preserve">на расчетный счет </w:t>
      </w:r>
      <w:r w:rsidR="004408F2" w:rsidRPr="00D71E5B">
        <w:rPr>
          <w:highlight w:val="yellow"/>
          <w:lang w:eastAsia="ru-RU"/>
        </w:rPr>
        <w:t>Регионального фонда капитального ремонта многоквартирных домов на террито</w:t>
      </w:r>
      <w:r w:rsidR="00FC29A2" w:rsidRPr="00D71E5B">
        <w:rPr>
          <w:highlight w:val="yellow"/>
          <w:lang w:eastAsia="ru-RU"/>
        </w:rPr>
        <w:t>рии Красноярского края (</w:t>
      </w:r>
      <w:r w:rsidR="004408F2" w:rsidRPr="00D71E5B">
        <w:rPr>
          <w:highlight w:val="yellow"/>
          <w:lang w:eastAsia="ru-RU"/>
        </w:rPr>
        <w:t>Фонд)</w:t>
      </w:r>
      <w:r w:rsidRPr="00D71E5B">
        <w:rPr>
          <w:rFonts w:eastAsia="Calibri"/>
          <w:kern w:val="3"/>
          <w:highlight w:val="yellow"/>
        </w:rPr>
        <w:t>:</w:t>
      </w:r>
    </w:p>
    <w:p w:rsidR="00F268A2" w:rsidRPr="00D71E5B" w:rsidRDefault="00F268A2" w:rsidP="00F268A2">
      <w:pPr>
        <w:jc w:val="both"/>
        <w:rPr>
          <w:highlight w:val="yellow"/>
          <w:lang w:eastAsia="ru-RU"/>
        </w:rPr>
      </w:pPr>
      <w:r w:rsidRPr="00D71E5B">
        <w:rPr>
          <w:highlight w:val="yellow"/>
          <w:lang w:eastAsia="ru-RU"/>
        </w:rPr>
        <w:t xml:space="preserve">Получатель: Региональный фонд капитального ремонта многоквартирных домов на территории Красноярского края </w:t>
      </w:r>
    </w:p>
    <w:p w:rsidR="00F268A2" w:rsidRPr="00D71E5B" w:rsidRDefault="00F268A2" w:rsidP="00F268A2">
      <w:pPr>
        <w:pStyle w:val="aa"/>
        <w:widowControl w:val="0"/>
        <w:autoSpaceDE w:val="0"/>
        <w:autoSpaceDN w:val="0"/>
        <w:adjustRightInd w:val="0"/>
        <w:ind w:left="0"/>
        <w:jc w:val="both"/>
        <w:rPr>
          <w:highlight w:val="yellow"/>
        </w:rPr>
      </w:pPr>
      <w:r w:rsidRPr="00D71E5B">
        <w:rPr>
          <w:highlight w:val="yellow"/>
        </w:rPr>
        <w:t xml:space="preserve">счет № 40603810549000000004 </w:t>
      </w:r>
    </w:p>
    <w:p w:rsidR="00F268A2" w:rsidRPr="00D71E5B" w:rsidRDefault="00F268A2" w:rsidP="00F268A2">
      <w:pPr>
        <w:pStyle w:val="aa"/>
        <w:widowControl w:val="0"/>
        <w:autoSpaceDE w:val="0"/>
        <w:autoSpaceDN w:val="0"/>
        <w:adjustRightInd w:val="0"/>
        <w:ind w:left="0"/>
        <w:jc w:val="both"/>
        <w:rPr>
          <w:highlight w:val="yellow"/>
        </w:rPr>
      </w:pPr>
      <w:r w:rsidRPr="00D71E5B">
        <w:rPr>
          <w:highlight w:val="yellow"/>
        </w:rPr>
        <w:t>в КРАСНОЯРСКИЙ РФ АО "РОССЕЛЬХОЗБАНК"</w:t>
      </w:r>
    </w:p>
    <w:p w:rsidR="00F268A2" w:rsidRPr="00D71E5B" w:rsidRDefault="00F268A2" w:rsidP="00F268A2">
      <w:pPr>
        <w:pStyle w:val="aa"/>
        <w:widowControl w:val="0"/>
        <w:autoSpaceDE w:val="0"/>
        <w:autoSpaceDN w:val="0"/>
        <w:adjustRightInd w:val="0"/>
        <w:ind w:left="0"/>
        <w:jc w:val="both"/>
        <w:rPr>
          <w:highlight w:val="yellow"/>
        </w:rPr>
      </w:pPr>
      <w:r w:rsidRPr="00D71E5B">
        <w:rPr>
          <w:highlight w:val="yellow"/>
        </w:rPr>
        <w:t xml:space="preserve">660049, Г.КРАСНОЯРСК, УЛ.ПЕРЕНСОНА, 33 </w:t>
      </w:r>
    </w:p>
    <w:p w:rsidR="00F268A2" w:rsidRPr="00D71E5B" w:rsidRDefault="00F268A2" w:rsidP="00F268A2">
      <w:pPr>
        <w:pStyle w:val="aa"/>
        <w:widowControl w:val="0"/>
        <w:autoSpaceDE w:val="0"/>
        <w:autoSpaceDN w:val="0"/>
        <w:adjustRightInd w:val="0"/>
        <w:ind w:left="0"/>
        <w:jc w:val="both"/>
        <w:rPr>
          <w:highlight w:val="yellow"/>
        </w:rPr>
      </w:pPr>
      <w:r w:rsidRPr="00D71E5B">
        <w:rPr>
          <w:highlight w:val="yellow"/>
        </w:rPr>
        <w:t xml:space="preserve">БИК 040407923, ИНН 7725114488/КПП 246643001 ОГРН 1027700342890 </w:t>
      </w:r>
    </w:p>
    <w:p w:rsidR="00F268A2" w:rsidRPr="00D71E5B" w:rsidRDefault="00F268A2" w:rsidP="00F268A2">
      <w:pPr>
        <w:pStyle w:val="aa"/>
        <w:widowControl w:val="0"/>
        <w:autoSpaceDE w:val="0"/>
        <w:autoSpaceDN w:val="0"/>
        <w:adjustRightInd w:val="0"/>
        <w:ind w:left="0"/>
        <w:jc w:val="both"/>
        <w:rPr>
          <w:highlight w:val="yellow"/>
        </w:rPr>
      </w:pPr>
      <w:r w:rsidRPr="00D71E5B">
        <w:rPr>
          <w:highlight w:val="yellow"/>
        </w:rPr>
        <w:t xml:space="preserve">к/с 30101810300000000923 </w:t>
      </w:r>
    </w:p>
    <w:p w:rsidR="00F268A2" w:rsidRDefault="00F268A2" w:rsidP="00F268A2">
      <w:pPr>
        <w:pStyle w:val="aa"/>
        <w:widowControl w:val="0"/>
        <w:autoSpaceDE w:val="0"/>
        <w:autoSpaceDN w:val="0"/>
        <w:adjustRightInd w:val="0"/>
        <w:ind w:left="0"/>
        <w:jc w:val="both"/>
      </w:pPr>
      <w:r w:rsidRPr="00D71E5B">
        <w:rPr>
          <w:highlight w:val="yellow"/>
        </w:rPr>
        <w:t>в ОТДЕЛЕНИЕ КРАСНОЯРСК.</w:t>
      </w:r>
    </w:p>
    <w:p w:rsidR="002738AF" w:rsidRPr="0032422D" w:rsidRDefault="002738AF" w:rsidP="0072253E">
      <w:pPr>
        <w:pStyle w:val="aa"/>
        <w:widowControl w:val="0"/>
        <w:numPr>
          <w:ilvl w:val="1"/>
          <w:numId w:val="12"/>
        </w:numPr>
        <w:autoSpaceDE w:val="0"/>
        <w:autoSpaceDN w:val="0"/>
        <w:adjustRightInd w:val="0"/>
        <w:ind w:left="0" w:firstLine="709"/>
        <w:jc w:val="both"/>
        <w:rPr>
          <w:rFonts w:eastAsia="Calibri"/>
          <w:kern w:val="3"/>
        </w:rPr>
      </w:pPr>
      <w:r w:rsidRPr="0032422D">
        <w:rPr>
          <w:rFonts w:eastAsia="Calibri"/>
          <w:kern w:val="3"/>
        </w:rPr>
        <w:t>Размер обеспечения исполнения Дого</w:t>
      </w:r>
      <w:r w:rsidR="00C17552" w:rsidRPr="0032422D">
        <w:rPr>
          <w:rFonts w:eastAsia="Calibri"/>
          <w:kern w:val="3"/>
        </w:rPr>
        <w:t xml:space="preserve">вора устанавливается в размере </w:t>
      </w:r>
      <w:r w:rsidR="006911AD" w:rsidRPr="00DD2AEC">
        <w:rPr>
          <w:bCs/>
        </w:rPr>
        <w:t xml:space="preserve">10 % начальной (максимальной) цены договора, </w:t>
      </w:r>
      <w:r w:rsidRPr="00DD2AEC">
        <w:t>а</w:t>
      </w:r>
      <w:r w:rsidRPr="00491A95">
        <w:t xml:space="preserve"> в случае снижения Подрядчиком начальной максимальной цены договора при подаче заявки на участие в </w:t>
      </w:r>
      <w:r w:rsidR="000D7A5E">
        <w:t>электронном аукционе</w:t>
      </w:r>
      <w:r w:rsidRPr="00491A95">
        <w:t xml:space="preserve"> на 25% и более</w:t>
      </w:r>
      <w:r w:rsidR="00DD2AEC">
        <w:t>, размер обеспечения исполнения д</w:t>
      </w:r>
      <w:r w:rsidRPr="00491A95">
        <w:t>оговора устанавливается в размере</w:t>
      </w:r>
      <w:r w:rsidR="00B76A8A">
        <w:t>,</w:t>
      </w:r>
      <w:r w:rsidR="00A06725">
        <w:t xml:space="preserve"> </w:t>
      </w:r>
      <w:r w:rsidR="00284845">
        <w:rPr>
          <w:lang w:eastAsia="ru-RU"/>
        </w:rPr>
        <w:t xml:space="preserve">превышающем в </w:t>
      </w:r>
      <w:r w:rsidR="00284845" w:rsidRPr="005922DB">
        <w:rPr>
          <w:lang w:eastAsia="ru-RU"/>
        </w:rPr>
        <w:t>1,5 раз</w:t>
      </w:r>
      <w:r w:rsidR="00284845">
        <w:rPr>
          <w:lang w:eastAsia="ru-RU"/>
        </w:rPr>
        <w:t xml:space="preserve">а </w:t>
      </w:r>
      <w:r w:rsidR="00284845">
        <w:rPr>
          <w:rFonts w:eastAsia="Calibri"/>
          <w:kern w:val="3"/>
        </w:rPr>
        <w:t>р</w:t>
      </w:r>
      <w:r w:rsidR="00284845" w:rsidRPr="0032422D">
        <w:rPr>
          <w:rFonts w:eastAsia="Calibri"/>
          <w:kern w:val="3"/>
        </w:rPr>
        <w:t xml:space="preserve">азмер обеспечения исполнения </w:t>
      </w:r>
      <w:r w:rsidR="00DD2AEC">
        <w:rPr>
          <w:rFonts w:eastAsia="Calibri"/>
          <w:kern w:val="3"/>
        </w:rPr>
        <w:t>д</w:t>
      </w:r>
      <w:r w:rsidR="00284845" w:rsidRPr="0032422D">
        <w:rPr>
          <w:rFonts w:eastAsia="Calibri"/>
          <w:kern w:val="3"/>
        </w:rPr>
        <w:t>оговора</w:t>
      </w:r>
      <w:r w:rsidR="00284845">
        <w:rPr>
          <w:rFonts w:eastAsia="Calibri"/>
          <w:kern w:val="3"/>
        </w:rPr>
        <w:t xml:space="preserve"> указанный в документации </w:t>
      </w:r>
      <w:r w:rsidR="00DD2AEC" w:rsidRPr="00BC6E7F">
        <w:t>об электронном аукционе</w:t>
      </w:r>
      <w:r w:rsidRPr="0032422D">
        <w:rPr>
          <w:rFonts w:eastAsia="Calibri"/>
          <w:b/>
          <w:kern w:val="3"/>
        </w:rPr>
        <w:t>.</w:t>
      </w:r>
    </w:p>
    <w:p w:rsidR="002738AF" w:rsidRDefault="002738AF" w:rsidP="0072253E">
      <w:pPr>
        <w:pStyle w:val="aa"/>
        <w:widowControl w:val="0"/>
        <w:numPr>
          <w:ilvl w:val="1"/>
          <w:numId w:val="12"/>
        </w:numPr>
        <w:autoSpaceDE w:val="0"/>
        <w:autoSpaceDN w:val="0"/>
        <w:adjustRightInd w:val="0"/>
        <w:ind w:left="0" w:firstLine="709"/>
        <w:jc w:val="both"/>
      </w:pPr>
      <w:r w:rsidRPr="00B11349">
        <w:t xml:space="preserve">Обеспечение исполнения обязательств по Договору распространяется на срок выполнения </w:t>
      </w:r>
      <w:r>
        <w:t>работ.</w:t>
      </w:r>
    </w:p>
    <w:p w:rsidR="002738AF" w:rsidRDefault="002738AF" w:rsidP="0072253E">
      <w:pPr>
        <w:widowControl w:val="0"/>
        <w:autoSpaceDE w:val="0"/>
        <w:autoSpaceDN w:val="0"/>
        <w:adjustRightInd w:val="0"/>
        <w:ind w:firstLine="709"/>
        <w:jc w:val="both"/>
      </w:pPr>
      <w:r w:rsidRPr="00B80534">
        <w:t>В случае продления срока выполнения работ,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 срока гарантийных обязательств.</w:t>
      </w:r>
    </w:p>
    <w:p w:rsidR="00B76A8A" w:rsidRPr="00A06725" w:rsidRDefault="002738AF" w:rsidP="0072253E">
      <w:pPr>
        <w:pStyle w:val="aa"/>
        <w:widowControl w:val="0"/>
        <w:numPr>
          <w:ilvl w:val="1"/>
          <w:numId w:val="12"/>
        </w:numPr>
        <w:autoSpaceDE w:val="0"/>
        <w:autoSpaceDN w:val="0"/>
        <w:adjustRightInd w:val="0"/>
        <w:ind w:left="0" w:firstLine="709"/>
        <w:jc w:val="both"/>
      </w:pPr>
      <w:r w:rsidRPr="00A06725">
        <w:t xml:space="preserve">После подписания </w:t>
      </w:r>
      <w:r w:rsidR="00543985" w:rsidRPr="00A06725">
        <w:rPr>
          <w:rFonts w:eastAsia="Arial"/>
        </w:rPr>
        <w:t>Акта комиссионной приемки выполненных работ</w:t>
      </w:r>
      <w:r w:rsidR="00A06725" w:rsidRPr="00A06725">
        <w:rPr>
          <w:rFonts w:eastAsia="Arial"/>
        </w:rPr>
        <w:t xml:space="preserve"> </w:t>
      </w:r>
      <w:r w:rsidRPr="00A06725">
        <w:t xml:space="preserve">в течение </w:t>
      </w:r>
      <w:r w:rsidR="00900241" w:rsidRPr="00A06725">
        <w:t>20</w:t>
      </w:r>
      <w:r w:rsidR="00A06725">
        <w:rPr>
          <w:color w:val="FF0000"/>
        </w:rPr>
        <w:t xml:space="preserve"> </w:t>
      </w:r>
      <w:r w:rsidR="00BD5CDD" w:rsidRPr="00A06725">
        <w:t>рабочих</w:t>
      </w:r>
      <w:r w:rsidRPr="00A06725">
        <w:t xml:space="preserve"> дней</w:t>
      </w:r>
      <w:r w:rsidR="00596D22" w:rsidRPr="00A06725">
        <w:t xml:space="preserve"> с даты поступления документов в Фонд, подтверждающих выполнение </w:t>
      </w:r>
      <w:r w:rsidR="00B574AE" w:rsidRPr="00A06725">
        <w:t>работ</w:t>
      </w:r>
      <w:r w:rsidR="005332DA" w:rsidRPr="00A06725">
        <w:t xml:space="preserve"> и</w:t>
      </w:r>
      <w:r w:rsidRPr="00A06725">
        <w:t xml:space="preserve"> письменно</w:t>
      </w:r>
      <w:r w:rsidR="005332DA" w:rsidRPr="00A06725">
        <w:t xml:space="preserve">го </w:t>
      </w:r>
      <w:r w:rsidRPr="00A06725">
        <w:t>требовани</w:t>
      </w:r>
      <w:r w:rsidR="005332DA" w:rsidRPr="00A06725">
        <w:t>я</w:t>
      </w:r>
      <w:r w:rsidRPr="00A06725">
        <w:t xml:space="preserve"> Подрядчика</w:t>
      </w:r>
      <w:r w:rsidR="00015A80" w:rsidRPr="00A06725">
        <w:t>,</w:t>
      </w:r>
      <w:r w:rsidR="00A06725" w:rsidRPr="00A06725">
        <w:t xml:space="preserve"> </w:t>
      </w:r>
      <w:r w:rsidR="00015A80" w:rsidRPr="00A06725">
        <w:t>Фонд</w:t>
      </w:r>
      <w:r w:rsidR="00A06725" w:rsidRPr="00A06725">
        <w:t xml:space="preserve"> </w:t>
      </w:r>
      <w:r w:rsidRPr="00A06725">
        <w:t>возвращает на банковский счет, указанный Подрядчиком, денежные средства, предоставленные в качестве обеспечения исполнения обязательств Подрядчика.</w:t>
      </w:r>
    </w:p>
    <w:p w:rsidR="00B76A8A" w:rsidRPr="00A06725" w:rsidRDefault="002738AF" w:rsidP="0072253E">
      <w:pPr>
        <w:pStyle w:val="aa"/>
        <w:widowControl w:val="0"/>
        <w:numPr>
          <w:ilvl w:val="1"/>
          <w:numId w:val="12"/>
        </w:numPr>
        <w:autoSpaceDE w:val="0"/>
        <w:autoSpaceDN w:val="0"/>
        <w:adjustRightInd w:val="0"/>
        <w:ind w:left="0" w:firstLine="709"/>
        <w:jc w:val="both"/>
      </w:pPr>
      <w:r w:rsidRPr="00A06725">
        <w:t xml:space="preserve">До подписания Акта о приемке законченного капитальным ремонтом объекта Подрядчик должен перечислить денежные средства в размере обеспечения исполнение гарантийных обязательств </w:t>
      </w:r>
      <w:r w:rsidRPr="00801780">
        <w:rPr>
          <w:highlight w:val="yellow"/>
        </w:rPr>
        <w:t xml:space="preserve">на расчетный счет </w:t>
      </w:r>
      <w:r w:rsidR="0078303F" w:rsidRPr="00801780">
        <w:rPr>
          <w:highlight w:val="yellow"/>
        </w:rPr>
        <w:t>Фонд</w:t>
      </w:r>
      <w:r w:rsidRPr="00801780">
        <w:rPr>
          <w:highlight w:val="yellow"/>
        </w:rPr>
        <w:t>а</w:t>
      </w:r>
      <w:r w:rsidR="00801780" w:rsidRPr="00801780">
        <w:rPr>
          <w:highlight w:val="yellow"/>
        </w:rPr>
        <w:t>, указанный в пункте 9.1. договора</w:t>
      </w:r>
      <w:r w:rsidR="006B15CD" w:rsidRPr="00A06725">
        <w:t xml:space="preserve">. </w:t>
      </w:r>
    </w:p>
    <w:p w:rsidR="00B76A8A" w:rsidRPr="00A06725" w:rsidRDefault="002738AF" w:rsidP="0072253E">
      <w:pPr>
        <w:pStyle w:val="aa"/>
        <w:widowControl w:val="0"/>
        <w:numPr>
          <w:ilvl w:val="1"/>
          <w:numId w:val="12"/>
        </w:numPr>
        <w:autoSpaceDE w:val="0"/>
        <w:autoSpaceDN w:val="0"/>
        <w:adjustRightInd w:val="0"/>
        <w:ind w:left="0" w:firstLine="709"/>
        <w:jc w:val="both"/>
      </w:pPr>
      <w:r w:rsidRPr="00A06725">
        <w:t xml:space="preserve">Денежные средства, обеспечивающие гарантийные обязательства Подрядчика, </w:t>
      </w:r>
      <w:r w:rsidR="00F955C4" w:rsidRPr="00A06725">
        <w:t xml:space="preserve">могут </w:t>
      </w:r>
      <w:r w:rsidR="00720780" w:rsidRPr="00A06725">
        <w:t>размеща</w:t>
      </w:r>
      <w:r w:rsidR="00B43BE9" w:rsidRPr="00A06725">
        <w:t>ться</w:t>
      </w:r>
      <w:r w:rsidR="00A06725" w:rsidRPr="00A06725">
        <w:t xml:space="preserve"> </w:t>
      </w:r>
      <w:r w:rsidR="0078303F" w:rsidRPr="00A06725">
        <w:t>Фондом</w:t>
      </w:r>
      <w:r w:rsidRPr="00A06725">
        <w:t xml:space="preserve"> на депозитном счете </w:t>
      </w:r>
      <w:r w:rsidR="00B01F68" w:rsidRPr="00A06725">
        <w:t>на условиях, определяемых Фондом. Проценты, полученные от размещения указанных средств, являются собственностью Фонда.</w:t>
      </w:r>
      <w:r w:rsidR="00A06725" w:rsidRPr="00A06725">
        <w:t xml:space="preserve"> </w:t>
      </w:r>
      <w:r w:rsidRPr="00A06725">
        <w:t xml:space="preserve">Кредитную организацию выбирает </w:t>
      </w:r>
      <w:r w:rsidR="0078303F" w:rsidRPr="00A06725">
        <w:t>Фонд</w:t>
      </w:r>
      <w:r w:rsidRPr="00A06725">
        <w:t>.</w:t>
      </w:r>
    </w:p>
    <w:p w:rsidR="00820A6F" w:rsidRPr="00A06725" w:rsidRDefault="00570DE8" w:rsidP="0072253E">
      <w:pPr>
        <w:pStyle w:val="aa"/>
        <w:widowControl w:val="0"/>
        <w:numPr>
          <w:ilvl w:val="1"/>
          <w:numId w:val="12"/>
        </w:numPr>
        <w:autoSpaceDE w:val="0"/>
        <w:autoSpaceDN w:val="0"/>
        <w:adjustRightInd w:val="0"/>
        <w:ind w:left="0" w:firstLine="709"/>
        <w:jc w:val="both"/>
      </w:pPr>
      <w:r w:rsidRPr="00A06725">
        <w:t xml:space="preserve">В случае, если в качестве обеспечения исполнения договора </w:t>
      </w:r>
      <w:bookmarkStart w:id="4" w:name="_Toc169628403"/>
      <w:bookmarkStart w:id="5" w:name="_Toc171230691"/>
      <w:r w:rsidRPr="00A06725">
        <w:t>выбрана Безотзывная банковская гарантия</w:t>
      </w:r>
      <w:bookmarkEnd w:id="4"/>
      <w:bookmarkEnd w:id="5"/>
      <w:r w:rsidRPr="00A06725">
        <w:t>:</w:t>
      </w:r>
    </w:p>
    <w:p w:rsidR="00570DE8" w:rsidRPr="00B76A8A" w:rsidRDefault="00570DE8" w:rsidP="0072253E">
      <w:pPr>
        <w:pStyle w:val="aa"/>
        <w:widowControl w:val="0"/>
        <w:autoSpaceDE w:val="0"/>
        <w:autoSpaceDN w:val="0"/>
        <w:adjustRightInd w:val="0"/>
        <w:ind w:left="0" w:firstLine="709"/>
        <w:jc w:val="both"/>
      </w:pPr>
      <w:r w:rsidRPr="00A06725">
        <w:rPr>
          <w:bCs/>
        </w:rPr>
        <w:t>Банковская гарантия должна</w:t>
      </w:r>
      <w:r w:rsidRPr="00820A6F">
        <w:rPr>
          <w:bCs/>
        </w:rPr>
        <w:t xml:space="preserve"> соответствовать следующим требованиям:</w:t>
      </w:r>
    </w:p>
    <w:p w:rsidR="00570DE8" w:rsidRPr="003F4F83" w:rsidRDefault="00570DE8" w:rsidP="0072253E">
      <w:pPr>
        <w:pStyle w:val="3"/>
        <w:keepNext w:val="0"/>
        <w:tabs>
          <w:tab w:val="num" w:pos="0"/>
          <w:tab w:val="left" w:pos="1276"/>
        </w:tabs>
        <w:ind w:firstLine="709"/>
        <w:contextualSpacing/>
        <w:jc w:val="both"/>
        <w:rPr>
          <w:rFonts w:ascii="Times New Roman" w:hAnsi="Times New Roman" w:cs="Times New Roman"/>
          <w:color w:val="auto"/>
        </w:rPr>
      </w:pPr>
      <w:r w:rsidRPr="003F4F83">
        <w:rPr>
          <w:rFonts w:ascii="Times New Roman" w:hAnsi="Times New Roman" w:cs="Times New Roman"/>
          <w:color w:val="auto"/>
        </w:rPr>
        <w:t xml:space="preserve">- безотзывная банковская гарантия должна соответствовать требованиям, установленным Гражданским кодексом Российской Федерации, а также иным нормативно-правовым актам Российской Федерации; </w:t>
      </w:r>
    </w:p>
    <w:p w:rsidR="00570DE8" w:rsidRPr="003F4F83" w:rsidRDefault="00570DE8" w:rsidP="0072253E">
      <w:pPr>
        <w:pStyle w:val="3"/>
        <w:keepNext w:val="0"/>
        <w:tabs>
          <w:tab w:val="num" w:pos="0"/>
          <w:tab w:val="left" w:pos="1276"/>
        </w:tabs>
        <w:ind w:firstLine="709"/>
        <w:contextualSpacing/>
        <w:jc w:val="both"/>
        <w:rPr>
          <w:rFonts w:ascii="Times New Roman" w:hAnsi="Times New Roman" w:cs="Times New Roman"/>
          <w:color w:val="auto"/>
        </w:rPr>
      </w:pPr>
      <w:r w:rsidRPr="003F4F83">
        <w:rPr>
          <w:rFonts w:ascii="Times New Roman" w:hAnsi="Times New Roman" w:cs="Times New Roman"/>
          <w:color w:val="auto"/>
        </w:rPr>
        <w:t>- безотзывная банковская гарантия должна содержать указание на договор, исполнение которого она обеспечивает путем указания номера договора, сторон договора, названия предмета договора;</w:t>
      </w:r>
    </w:p>
    <w:p w:rsidR="00570DE8" w:rsidRPr="003F4F83" w:rsidRDefault="00570DE8" w:rsidP="0072253E">
      <w:pPr>
        <w:pStyle w:val="3"/>
        <w:keepNext w:val="0"/>
        <w:tabs>
          <w:tab w:val="num" w:pos="0"/>
          <w:tab w:val="left" w:pos="1276"/>
        </w:tabs>
        <w:ind w:firstLine="709"/>
        <w:contextualSpacing/>
        <w:jc w:val="both"/>
        <w:rPr>
          <w:rFonts w:ascii="Times New Roman" w:hAnsi="Times New Roman" w:cs="Times New Roman"/>
          <w:color w:val="auto"/>
        </w:rPr>
      </w:pPr>
      <w:bookmarkStart w:id="6" w:name="_Ref166350738"/>
      <w:r w:rsidRPr="003F4F83">
        <w:rPr>
          <w:rFonts w:ascii="Times New Roman" w:hAnsi="Times New Roman" w:cs="Times New Roman"/>
          <w:color w:val="auto"/>
        </w:rPr>
        <w:t xml:space="preserve">- 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w:t>
      </w:r>
      <w:bookmarkEnd w:id="6"/>
      <w:r w:rsidRPr="003F4F83">
        <w:rPr>
          <w:rFonts w:ascii="Times New Roman" w:hAnsi="Times New Roman" w:cs="Times New Roman"/>
          <w:color w:val="auto"/>
        </w:rPr>
        <w:t>указанной в п. 11.1. настоящего раздела;</w:t>
      </w:r>
    </w:p>
    <w:p w:rsidR="00570DE8" w:rsidRPr="003F4F83" w:rsidRDefault="00570DE8" w:rsidP="0072253E">
      <w:pPr>
        <w:pStyle w:val="3"/>
        <w:keepNext w:val="0"/>
        <w:tabs>
          <w:tab w:val="num" w:pos="0"/>
          <w:tab w:val="left" w:pos="1276"/>
        </w:tabs>
        <w:ind w:firstLine="709"/>
        <w:contextualSpacing/>
        <w:jc w:val="both"/>
        <w:rPr>
          <w:rFonts w:ascii="Times New Roman" w:hAnsi="Times New Roman" w:cs="Times New Roman"/>
          <w:color w:val="auto"/>
        </w:rPr>
      </w:pPr>
      <w:r w:rsidRPr="003F4F83">
        <w:rPr>
          <w:rFonts w:ascii="Times New Roman" w:hAnsi="Times New Roman" w:cs="Times New Roman"/>
          <w:color w:val="auto"/>
        </w:rPr>
        <w:t>- срок действия безотзывной банковской гарантии должен устанавливаться с учетом установленного общего срока выполнения работ и покрывать этот срок не менее чем на 2 (два) месяца;</w:t>
      </w:r>
    </w:p>
    <w:p w:rsidR="00570DE8" w:rsidRPr="003F4F83" w:rsidRDefault="00570DE8" w:rsidP="0072253E">
      <w:pPr>
        <w:pStyle w:val="3"/>
        <w:keepNext w:val="0"/>
        <w:tabs>
          <w:tab w:val="num" w:pos="0"/>
          <w:tab w:val="left" w:pos="1276"/>
        </w:tabs>
        <w:ind w:firstLine="709"/>
        <w:contextualSpacing/>
        <w:jc w:val="both"/>
        <w:rPr>
          <w:rFonts w:ascii="Times New Roman" w:hAnsi="Times New Roman" w:cs="Times New Roman"/>
          <w:color w:val="auto"/>
        </w:rPr>
      </w:pPr>
      <w:r w:rsidRPr="003F4F83">
        <w:rPr>
          <w:rFonts w:ascii="Times New Roman" w:hAnsi="Times New Roman" w:cs="Times New Roman"/>
          <w:color w:val="auto"/>
        </w:rPr>
        <w:t xml:space="preserve">- </w:t>
      </w:r>
      <w:r w:rsidRPr="003F4F83">
        <w:rPr>
          <w:rFonts w:ascii="Times New Roman" w:hAnsi="Times New Roman" w:cs="Times New Roman"/>
          <w:color w:val="auto"/>
          <w:lang w:eastAsia="en-US"/>
        </w:rPr>
        <w:t>обязательства Принципала, надлежащее исполнение которых обеспечивается банковской гарантией, которые должны включать</w:t>
      </w:r>
      <w:r w:rsidRPr="003F4F83">
        <w:rPr>
          <w:rFonts w:ascii="Times New Roman" w:hAnsi="Times New Roman" w:cs="Times New Roman"/>
          <w:color w:val="auto"/>
        </w:rPr>
        <w:t xml:space="preserve"> выполнение всех обязательств Подрядчика по договору, в том числе по возмещению убытков, уплате неустоек, штрафов, возврату авансового платежа</w:t>
      </w:r>
      <w:r w:rsidRPr="003F4F83">
        <w:rPr>
          <w:rFonts w:ascii="Times New Roman" w:hAnsi="Times New Roman" w:cs="Times New Roman"/>
          <w:color w:val="auto"/>
          <w:lang w:eastAsia="en-US"/>
        </w:rPr>
        <w:t>;</w:t>
      </w:r>
    </w:p>
    <w:p w:rsidR="00570DE8" w:rsidRPr="003F4F83" w:rsidRDefault="00570DE8" w:rsidP="0072253E">
      <w:pPr>
        <w:pStyle w:val="4"/>
        <w:keepNext w:val="0"/>
        <w:tabs>
          <w:tab w:val="num" w:pos="0"/>
          <w:tab w:val="left" w:pos="1276"/>
        </w:tabs>
        <w:spacing w:before="0" w:after="0"/>
        <w:ind w:firstLine="709"/>
        <w:contextualSpacing/>
        <w:jc w:val="both"/>
        <w:rPr>
          <w:rFonts w:ascii="Times New Roman" w:hAnsi="Times New Roman"/>
          <w:b w:val="0"/>
          <w:sz w:val="24"/>
          <w:szCs w:val="24"/>
        </w:rPr>
      </w:pPr>
      <w:r w:rsidRPr="003F4F83">
        <w:rPr>
          <w:rFonts w:ascii="Times New Roman" w:hAnsi="Times New Roman"/>
          <w:b w:val="0"/>
          <w:sz w:val="24"/>
          <w:szCs w:val="24"/>
        </w:rPr>
        <w:t>- 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безотзывной банковской гарантии;</w:t>
      </w:r>
    </w:p>
    <w:p w:rsidR="00570DE8" w:rsidRPr="00AD131B" w:rsidRDefault="00570DE8" w:rsidP="0072253E">
      <w:pPr>
        <w:tabs>
          <w:tab w:val="left" w:pos="1276"/>
        </w:tabs>
        <w:ind w:firstLine="709"/>
        <w:jc w:val="both"/>
      </w:pPr>
      <w:r w:rsidRPr="003F4F83">
        <w:rPr>
          <w:lang w:eastAsia="en-US"/>
        </w:rPr>
        <w:t>- условие, согласно которому исполнением обязательств Гара</w:t>
      </w:r>
      <w:r w:rsidRPr="00AD131B">
        <w:rPr>
          <w:lang w:eastAsia="en-US"/>
        </w:rPr>
        <w:t xml:space="preserve">нта по банковской гарантии является фактическое поступление денежных сумм на соответствующий счет </w:t>
      </w:r>
      <w:r w:rsidR="0078303F" w:rsidRPr="00AD131B">
        <w:rPr>
          <w:lang w:eastAsia="en-US"/>
        </w:rPr>
        <w:t>Фонда</w:t>
      </w:r>
      <w:r w:rsidRPr="00AD131B">
        <w:rPr>
          <w:lang w:eastAsia="en-US"/>
        </w:rPr>
        <w:t>;</w:t>
      </w:r>
    </w:p>
    <w:p w:rsidR="00570DE8" w:rsidRPr="00AD131B" w:rsidRDefault="00570DE8" w:rsidP="0072253E">
      <w:pPr>
        <w:tabs>
          <w:tab w:val="left" w:pos="1276"/>
        </w:tabs>
        <w:adjustRightInd w:val="0"/>
        <w:ind w:firstLine="709"/>
        <w:jc w:val="both"/>
        <w:rPr>
          <w:rFonts w:eastAsia="Calibri"/>
          <w:lang w:eastAsia="en-US"/>
        </w:rPr>
      </w:pPr>
      <w:r w:rsidRPr="00AD131B">
        <w:rPr>
          <w:rFonts w:eastAsia="Calibri"/>
          <w:lang w:eastAsia="en-US"/>
        </w:rPr>
        <w:t>- перечень документов, направляемых Заказчиком Гаранту одновременно с требованием об осуществлении уплаты денежной суммы по банковской гарантии:</w:t>
      </w:r>
    </w:p>
    <w:p w:rsidR="00570DE8" w:rsidRPr="003F4F83" w:rsidRDefault="00570DE8" w:rsidP="0072253E">
      <w:pPr>
        <w:tabs>
          <w:tab w:val="left" w:pos="1276"/>
        </w:tabs>
        <w:adjustRightInd w:val="0"/>
        <w:ind w:firstLine="709"/>
        <w:jc w:val="both"/>
        <w:rPr>
          <w:rFonts w:eastAsia="Calibri"/>
          <w:lang w:eastAsia="en-US"/>
        </w:rPr>
      </w:pPr>
      <w:r w:rsidRPr="00AD131B">
        <w:rPr>
          <w:rFonts w:eastAsia="Calibri"/>
          <w:lang w:eastAsia="en-US"/>
        </w:rPr>
        <w:t xml:space="preserve">∙ платежное поручение, подтверждающее перечисление </w:t>
      </w:r>
      <w:r w:rsidR="0078303F" w:rsidRPr="00AD131B">
        <w:rPr>
          <w:rFonts w:eastAsia="Calibri"/>
          <w:lang w:eastAsia="en-US"/>
        </w:rPr>
        <w:t>Фондом</w:t>
      </w:r>
      <w:r w:rsidRPr="00AD131B">
        <w:rPr>
          <w:rFonts w:eastAsia="Calibri"/>
          <w:lang w:eastAsia="en-US"/>
        </w:rPr>
        <w:t xml:space="preserve"> аванса Подрядчику (если выплата аванса предусмотрена договором, а требование по банковской гарантии </w:t>
      </w:r>
      <w:r w:rsidRPr="003F4F83">
        <w:rPr>
          <w:rFonts w:eastAsia="Calibri"/>
          <w:lang w:eastAsia="en-US"/>
        </w:rPr>
        <w:t>предъявлено в случае ненадлежащего исполнения Подрядчиком обязательств по возврату аванса);</w:t>
      </w:r>
    </w:p>
    <w:p w:rsidR="00570DE8" w:rsidRPr="003F4F83" w:rsidRDefault="00570DE8" w:rsidP="0072253E">
      <w:pPr>
        <w:tabs>
          <w:tab w:val="left" w:pos="1276"/>
        </w:tabs>
        <w:adjustRightInd w:val="0"/>
        <w:ind w:firstLine="709"/>
        <w:jc w:val="both"/>
        <w:rPr>
          <w:rFonts w:eastAsia="Calibri"/>
          <w:lang w:eastAsia="en-US"/>
        </w:rPr>
      </w:pPr>
      <w:r w:rsidRPr="003F4F83">
        <w:rPr>
          <w:rFonts w:eastAsia="Calibri"/>
          <w:lang w:eastAsia="en-US"/>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неисполнения или ненадлежащего исполнения Принципалом своих обязательств);</w:t>
      </w:r>
    </w:p>
    <w:p w:rsidR="00570DE8" w:rsidRPr="003F4F83" w:rsidRDefault="00570DE8" w:rsidP="0072253E">
      <w:pPr>
        <w:tabs>
          <w:tab w:val="left" w:pos="1276"/>
        </w:tabs>
        <w:adjustRightInd w:val="0"/>
        <w:ind w:firstLine="709"/>
        <w:jc w:val="both"/>
        <w:rPr>
          <w:rFonts w:eastAsia="Calibri"/>
          <w:lang w:eastAsia="en-US"/>
        </w:rPr>
      </w:pPr>
      <w:r w:rsidRPr="003F4F83">
        <w:rPr>
          <w:rFonts w:eastAsia="Calibri"/>
          <w:lang w:eastAsia="en-US"/>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820A6F" w:rsidRDefault="00820A6F" w:rsidP="0072253E">
      <w:pPr>
        <w:tabs>
          <w:tab w:val="left" w:pos="1276"/>
        </w:tabs>
        <w:suppressAutoHyphens w:val="0"/>
        <w:autoSpaceDE w:val="0"/>
        <w:autoSpaceDN w:val="0"/>
        <w:ind w:firstLine="709"/>
        <w:jc w:val="both"/>
        <w:rPr>
          <w:lang w:eastAsia="en-US"/>
        </w:rPr>
      </w:pPr>
      <w:r>
        <w:rPr>
          <w:lang w:eastAsia="en-US"/>
        </w:rPr>
        <w:t xml:space="preserve">9.8. </w:t>
      </w:r>
      <w:r w:rsidR="00570DE8" w:rsidRPr="003F4F83">
        <w:rPr>
          <w:lang w:eastAsia="en-US"/>
        </w:rPr>
        <w:t xml:space="preserve">Запрещается включение в условия банковской гарантии требования о </w:t>
      </w:r>
      <w:r w:rsidR="00570DE8" w:rsidRPr="00AD131B">
        <w:rPr>
          <w:lang w:eastAsia="en-US"/>
        </w:rPr>
        <w:t xml:space="preserve">представлении </w:t>
      </w:r>
      <w:r w:rsidR="0078303F" w:rsidRPr="00AD131B">
        <w:rPr>
          <w:lang w:eastAsia="en-US"/>
        </w:rPr>
        <w:t>Фондом</w:t>
      </w:r>
      <w:r w:rsidR="00570DE8" w:rsidRPr="003F4F83">
        <w:rPr>
          <w:lang w:eastAsia="en-US"/>
        </w:rPr>
        <w:t xml:space="preserve"> Гаранту судебных актов, подтверждающих неисполнение Подрядчиком обязательств, обеспечиваемых банковской гарантией.</w:t>
      </w:r>
    </w:p>
    <w:p w:rsidR="00570DE8" w:rsidRPr="003F4F83" w:rsidRDefault="00820A6F" w:rsidP="0072253E">
      <w:pPr>
        <w:tabs>
          <w:tab w:val="left" w:pos="1276"/>
        </w:tabs>
        <w:suppressAutoHyphens w:val="0"/>
        <w:autoSpaceDE w:val="0"/>
        <w:autoSpaceDN w:val="0"/>
        <w:ind w:firstLine="709"/>
        <w:jc w:val="both"/>
        <w:rPr>
          <w:lang w:eastAsia="en-US"/>
        </w:rPr>
      </w:pPr>
      <w:r>
        <w:rPr>
          <w:lang w:eastAsia="en-US"/>
        </w:rPr>
        <w:t xml:space="preserve">9.9. </w:t>
      </w:r>
      <w:r w:rsidR="00570DE8" w:rsidRPr="003F4F83">
        <w:rPr>
          <w:lang w:eastAsia="en-US"/>
        </w:rPr>
        <w:t>Несоответствие банковской гарантии требованиям, содержащимся в настоящем разделе договора, является основанием для отказа Заказчиком Подрядчику в принятии банковской гарантии, начисления неустойки и расторжения договора.</w:t>
      </w:r>
    </w:p>
    <w:p w:rsidR="00B76A8A" w:rsidRDefault="00820A6F" w:rsidP="0072253E">
      <w:pPr>
        <w:tabs>
          <w:tab w:val="left" w:pos="1276"/>
        </w:tabs>
        <w:suppressAutoHyphens w:val="0"/>
        <w:autoSpaceDE w:val="0"/>
        <w:autoSpaceDN w:val="0"/>
        <w:ind w:firstLine="709"/>
        <w:jc w:val="both"/>
        <w:rPr>
          <w:rFonts w:eastAsia="Calibri"/>
          <w:lang w:eastAsia="en-US"/>
        </w:rPr>
      </w:pPr>
      <w:r>
        <w:rPr>
          <w:rFonts w:eastAsia="Calibri"/>
          <w:lang w:eastAsia="en-US"/>
        </w:rPr>
        <w:t xml:space="preserve">9.10. </w:t>
      </w:r>
      <w:r w:rsidR="00570DE8" w:rsidRPr="003F4F83">
        <w:rPr>
          <w:rFonts w:eastAsia="Calibri"/>
          <w:lang w:eastAsia="en-US"/>
        </w:rPr>
        <w:t xml:space="preserve">В случае отказа в принятии банковской гарантии, </w:t>
      </w:r>
      <w:r w:rsidR="004408F2" w:rsidRPr="00C9324E">
        <w:rPr>
          <w:rFonts w:eastAsia="Calibri"/>
          <w:lang w:eastAsia="en-US"/>
        </w:rPr>
        <w:t>З</w:t>
      </w:r>
      <w:r w:rsidR="00570DE8" w:rsidRPr="00C9324E">
        <w:rPr>
          <w:rFonts w:eastAsia="Calibri"/>
          <w:lang w:eastAsia="en-US"/>
        </w:rPr>
        <w:t>а</w:t>
      </w:r>
      <w:r w:rsidR="00570DE8" w:rsidRPr="003F4F83">
        <w:rPr>
          <w:rFonts w:eastAsia="Calibri"/>
          <w:lang w:eastAsia="en-US"/>
        </w:rPr>
        <w:t>казчик информирует об этом лицо, предоставившее банковскую гарантию по почте заказным письмом с уведомлением о вручении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по адресу, адресу электронной почты, номеру факса Подрядчика, указанных в настоящем договоре, с указанием причин, послуживших основанием для отказа.</w:t>
      </w:r>
    </w:p>
    <w:p w:rsidR="00AD131B" w:rsidRDefault="00AD131B" w:rsidP="0072253E">
      <w:pPr>
        <w:tabs>
          <w:tab w:val="left" w:pos="1276"/>
        </w:tabs>
        <w:suppressAutoHyphens w:val="0"/>
        <w:autoSpaceDE w:val="0"/>
        <w:autoSpaceDN w:val="0"/>
        <w:ind w:firstLine="709"/>
        <w:jc w:val="both"/>
        <w:rPr>
          <w:rFonts w:eastAsia="Calibri"/>
          <w:lang w:eastAsia="en-US"/>
        </w:rPr>
      </w:pPr>
    </w:p>
    <w:p w:rsidR="000D0C73" w:rsidRPr="00B76A8A" w:rsidRDefault="00061D21" w:rsidP="0072253E">
      <w:pPr>
        <w:tabs>
          <w:tab w:val="left" w:pos="1276"/>
        </w:tabs>
        <w:suppressAutoHyphens w:val="0"/>
        <w:autoSpaceDE w:val="0"/>
        <w:autoSpaceDN w:val="0"/>
        <w:ind w:firstLine="709"/>
        <w:jc w:val="center"/>
        <w:rPr>
          <w:rFonts w:eastAsia="Calibri"/>
          <w:lang w:eastAsia="en-US"/>
        </w:rPr>
      </w:pPr>
      <w:r w:rsidRPr="00B76A8A">
        <w:rPr>
          <w:b/>
        </w:rPr>
        <w:t>10</w:t>
      </w:r>
      <w:r w:rsidR="000D0C73" w:rsidRPr="00B76A8A">
        <w:rPr>
          <w:b/>
        </w:rPr>
        <w:t>. РАСТОРЖЕНИЕ ДОГОВОРА В СВЯЗИ С ОДНОСТОРОННИМ ОТКАЗОМ СТОРОНЫ ДОГОВОРА ОТ ИСПОЛНЕНИЯ ДОГОВОРА</w:t>
      </w:r>
    </w:p>
    <w:p w:rsidR="00D730AB" w:rsidRPr="00C03C45" w:rsidRDefault="00D730AB" w:rsidP="0072253E">
      <w:pPr>
        <w:shd w:val="clear" w:color="auto" w:fill="FFFFFF"/>
        <w:tabs>
          <w:tab w:val="left" w:pos="1176"/>
        </w:tabs>
        <w:ind w:firstLine="709"/>
        <w:jc w:val="both"/>
        <w:rPr>
          <w:rFonts w:eastAsiaTheme="minorHAnsi"/>
          <w:lang w:eastAsia="en-US"/>
        </w:rPr>
      </w:pPr>
      <w:r w:rsidRPr="00C03C45">
        <w:t>10.1. Заказчик вправе р</w:t>
      </w:r>
      <w:r w:rsidRPr="00C03C45">
        <w:rPr>
          <w:rFonts w:eastAsiaTheme="minorHAnsi"/>
          <w:lang w:eastAsia="en-US"/>
        </w:rPr>
        <w:t>асторгнуть договор в одностороннем порядке с взысканием причиненных убытков в следующих случаях:</w:t>
      </w:r>
    </w:p>
    <w:p w:rsidR="00D730AB" w:rsidRPr="00C03C45" w:rsidRDefault="00D730AB" w:rsidP="0072253E">
      <w:pPr>
        <w:autoSpaceDE w:val="0"/>
        <w:autoSpaceDN w:val="0"/>
        <w:adjustRightInd w:val="0"/>
        <w:ind w:firstLine="709"/>
        <w:jc w:val="both"/>
        <w:rPr>
          <w:rFonts w:eastAsiaTheme="minorHAnsi"/>
          <w:lang w:eastAsia="en-US"/>
        </w:rPr>
      </w:pPr>
      <w:r w:rsidRPr="00C03C45">
        <w:rPr>
          <w:rFonts w:eastAsiaTheme="minorHAnsi"/>
          <w:lang w:eastAsia="en-US"/>
        </w:rPr>
        <w:t>а) систематическое (2 раза и более) нарушение подрядной организацией сроков выполнения работ;</w:t>
      </w:r>
    </w:p>
    <w:p w:rsidR="00D730AB" w:rsidRPr="00C03C45" w:rsidRDefault="00D730AB" w:rsidP="0072253E">
      <w:pPr>
        <w:autoSpaceDE w:val="0"/>
        <w:autoSpaceDN w:val="0"/>
        <w:adjustRightInd w:val="0"/>
        <w:ind w:firstLine="709"/>
        <w:jc w:val="both"/>
        <w:rPr>
          <w:rFonts w:eastAsiaTheme="minorHAnsi"/>
          <w:lang w:eastAsia="en-US"/>
        </w:rPr>
      </w:pPr>
      <w:r w:rsidRPr="00C03C45">
        <w:rPr>
          <w:rFonts w:eastAsiaTheme="minorHAnsi"/>
          <w:lang w:eastAsia="en-US"/>
        </w:rPr>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D730AB" w:rsidRPr="00C03C45" w:rsidRDefault="00D730AB" w:rsidP="0072253E">
      <w:pPr>
        <w:autoSpaceDE w:val="0"/>
        <w:autoSpaceDN w:val="0"/>
        <w:adjustRightInd w:val="0"/>
        <w:ind w:firstLine="709"/>
        <w:jc w:val="both"/>
        <w:rPr>
          <w:rFonts w:eastAsiaTheme="minorHAnsi"/>
          <w:lang w:eastAsia="en-US"/>
        </w:rPr>
      </w:pPr>
      <w:r w:rsidRPr="00C03C45">
        <w:rPr>
          <w:rFonts w:eastAsiaTheme="minorHAnsi"/>
          <w:lang w:eastAsia="en-US"/>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730AB" w:rsidRPr="00C03C45" w:rsidRDefault="00D730AB" w:rsidP="0072253E">
      <w:pPr>
        <w:autoSpaceDE w:val="0"/>
        <w:autoSpaceDN w:val="0"/>
        <w:adjustRightInd w:val="0"/>
        <w:ind w:firstLine="709"/>
        <w:jc w:val="both"/>
        <w:rPr>
          <w:rFonts w:eastAsiaTheme="minorHAnsi"/>
          <w:lang w:eastAsia="en-US"/>
        </w:rPr>
      </w:pPr>
      <w:r w:rsidRPr="00C03C45">
        <w:rPr>
          <w:rFonts w:eastAsiaTheme="minorHAnsi"/>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D730AB" w:rsidRPr="00C03C45" w:rsidRDefault="00D730AB" w:rsidP="0072253E">
      <w:pPr>
        <w:autoSpaceDE w:val="0"/>
        <w:autoSpaceDN w:val="0"/>
        <w:adjustRightInd w:val="0"/>
        <w:ind w:firstLine="709"/>
        <w:jc w:val="both"/>
        <w:rPr>
          <w:rFonts w:eastAsiaTheme="minorHAnsi"/>
          <w:lang w:eastAsia="en-US"/>
        </w:rPr>
      </w:pPr>
      <w:r w:rsidRPr="00C03C45">
        <w:rPr>
          <w:rFonts w:eastAsiaTheme="minorHAnsi"/>
          <w:lang w:eastAsia="en-US"/>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730AB" w:rsidRPr="00C03C45" w:rsidRDefault="00D730AB" w:rsidP="0072253E">
      <w:pPr>
        <w:autoSpaceDE w:val="0"/>
        <w:autoSpaceDN w:val="0"/>
        <w:adjustRightInd w:val="0"/>
        <w:ind w:firstLine="709"/>
        <w:jc w:val="both"/>
        <w:rPr>
          <w:rFonts w:eastAsiaTheme="minorHAnsi"/>
          <w:lang w:eastAsia="en-US"/>
        </w:rPr>
      </w:pPr>
      <w:r w:rsidRPr="00C03C45">
        <w:rPr>
          <w:rFonts w:eastAsiaTheme="minorHAnsi"/>
          <w:lang w:eastAsia="en-US"/>
        </w:rP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D730AB" w:rsidRPr="00C03C45" w:rsidRDefault="00D730AB" w:rsidP="0072253E">
      <w:pPr>
        <w:autoSpaceDE w:val="0"/>
        <w:autoSpaceDN w:val="0"/>
        <w:adjustRightInd w:val="0"/>
        <w:ind w:firstLine="709"/>
        <w:jc w:val="both"/>
        <w:rPr>
          <w:rFonts w:eastAsiaTheme="minorHAnsi"/>
          <w:lang w:eastAsia="en-US"/>
        </w:rPr>
      </w:pPr>
      <w:r w:rsidRPr="00C03C45">
        <w:rPr>
          <w:rFonts w:eastAsiaTheme="minorHAnsi"/>
          <w:lang w:eastAsia="en-US"/>
        </w:rPr>
        <w:t>ж) нарушение срока замены банковской (независимой) гарантии, установленного договором, при отзыве лицензии, банкротстве или ликвидации банка-гаранта (гаранта) более чем на 2 рабочих дня;</w:t>
      </w:r>
    </w:p>
    <w:p w:rsidR="00D730AB" w:rsidRPr="00C03C45" w:rsidRDefault="00D730AB" w:rsidP="0072253E">
      <w:pPr>
        <w:autoSpaceDE w:val="0"/>
        <w:autoSpaceDN w:val="0"/>
        <w:adjustRightInd w:val="0"/>
        <w:ind w:firstLine="709"/>
        <w:jc w:val="both"/>
        <w:rPr>
          <w:rFonts w:eastAsiaTheme="minorHAnsi"/>
          <w:lang w:eastAsia="en-US"/>
        </w:rPr>
      </w:pPr>
      <w:r w:rsidRPr="00C03C45">
        <w:rPr>
          <w:rFonts w:eastAsiaTheme="minorHAnsi"/>
          <w:lang w:eastAsia="en-US"/>
        </w:rPr>
        <w:t>з) выявление заказчиком после заключения договора факта недействительности представленной подрядной организацией банковской (независимой) гарантии (представление поддельных документов, получение от банка-гаранта (гаранта) опровержения выдачи банковской (независимой) гарантии подрядной организации в письменной форме).</w:t>
      </w:r>
    </w:p>
    <w:p w:rsidR="00D730AB" w:rsidRDefault="00D730AB" w:rsidP="0072253E">
      <w:pPr>
        <w:shd w:val="clear" w:color="auto" w:fill="FFFFFF"/>
        <w:tabs>
          <w:tab w:val="left" w:pos="851"/>
        </w:tabs>
        <w:ind w:firstLine="709"/>
        <w:jc w:val="both"/>
        <w:textAlignment w:val="baseline"/>
        <w:rPr>
          <w:rFonts w:eastAsiaTheme="minorHAnsi"/>
          <w:lang w:eastAsia="en-US"/>
        </w:rPr>
      </w:pPr>
      <w:r w:rsidRPr="00C03C45">
        <w:rPr>
          <w:rFonts w:eastAsiaTheme="minorHAnsi"/>
          <w:lang w:eastAsia="en-US"/>
        </w:rPr>
        <w:t>10.2. Заказчик принимает решение об одностороннем расторжении договора и в письменной форме уведомляет об этом подрядную организацию. Заказчик обязан направить уведомление о расторжении договора не позднее чем за 15 рабочих дней до предполагаемой даты расторжения договора с подрядной организацией.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653848" w:rsidRPr="00653848" w:rsidRDefault="00653848" w:rsidP="0072253E">
      <w:pPr>
        <w:suppressAutoHyphens w:val="0"/>
        <w:autoSpaceDE w:val="0"/>
        <w:autoSpaceDN w:val="0"/>
        <w:adjustRightInd w:val="0"/>
        <w:ind w:firstLine="709"/>
        <w:jc w:val="both"/>
        <w:rPr>
          <w:rFonts w:eastAsiaTheme="minorEastAsia"/>
          <w:lang w:eastAsia="ru-RU"/>
        </w:rPr>
      </w:pPr>
      <w:r>
        <w:rPr>
          <w:rFonts w:eastAsiaTheme="minorEastAsia"/>
          <w:lang w:eastAsia="ru-RU"/>
        </w:rPr>
        <w:t>10.3</w:t>
      </w:r>
      <w:r w:rsidRPr="00CE650B">
        <w:rPr>
          <w:rFonts w:eastAsiaTheme="minorEastAsia"/>
          <w:highlight w:val="yellow"/>
          <w:lang w:eastAsia="ru-RU"/>
        </w:rPr>
        <w:t>. В случае расторжения договора в одностороннем порядке по основаниям, указанным в пункте 10.1 настоящего договора, подрядная организация уплачивает</w:t>
      </w:r>
      <w:r w:rsidRPr="00CE650B">
        <w:rPr>
          <w:highlight w:val="yellow"/>
        </w:rPr>
        <w:t xml:space="preserve"> Фонду, на основании данных представленных Заказчиком,</w:t>
      </w:r>
      <w:r w:rsidRPr="00CE650B">
        <w:rPr>
          <w:rFonts w:eastAsiaTheme="minorEastAsia"/>
          <w:highlight w:val="yellow"/>
          <w:lang w:eastAsia="ru-RU"/>
        </w:rPr>
        <w:t xml:space="preserve"> штраф в размере 10 процентов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Фонду в качестве причиненных убытков (вреда).</w:t>
      </w:r>
    </w:p>
    <w:p w:rsidR="000D0C73" w:rsidRPr="00653848" w:rsidRDefault="00061D21" w:rsidP="0072253E">
      <w:pPr>
        <w:tabs>
          <w:tab w:val="left" w:pos="567"/>
        </w:tabs>
        <w:suppressAutoHyphens w:val="0"/>
        <w:autoSpaceDE w:val="0"/>
        <w:autoSpaceDN w:val="0"/>
        <w:adjustRightInd w:val="0"/>
        <w:ind w:firstLine="709"/>
        <w:contextualSpacing/>
        <w:jc w:val="both"/>
        <w:rPr>
          <w:rFonts w:eastAsia="Calibri"/>
          <w:lang w:eastAsia="ru-RU"/>
        </w:rPr>
      </w:pPr>
      <w:r w:rsidRPr="00653848">
        <w:rPr>
          <w:rFonts w:eastAsia="Calibri"/>
        </w:rPr>
        <w:t>10</w:t>
      </w:r>
      <w:r w:rsidR="000D0C73" w:rsidRPr="00653848">
        <w:rPr>
          <w:rFonts w:eastAsia="Calibri"/>
        </w:rPr>
        <w:t>.</w:t>
      </w:r>
      <w:r w:rsidR="00653848" w:rsidRPr="00653848">
        <w:rPr>
          <w:rFonts w:eastAsia="Calibri"/>
        </w:rPr>
        <w:t>4</w:t>
      </w:r>
      <w:r w:rsidR="000D0C73" w:rsidRPr="00653848">
        <w:rPr>
          <w:rFonts w:eastAsia="Calibri"/>
        </w:rPr>
        <w:t xml:space="preserve">. </w:t>
      </w:r>
      <w:r w:rsidR="000D0C73" w:rsidRPr="00653848">
        <w:rPr>
          <w:rFonts w:eastAsia="Calibri"/>
          <w:lang w:eastAsia="ru-RU"/>
        </w:rPr>
        <w:t>Подрядчик вправе принять решение об одностороннем отказе от исполнения договора в соответствии с гражданским законодательством.</w:t>
      </w:r>
    </w:p>
    <w:p w:rsidR="000D0C73" w:rsidRPr="00C9324E" w:rsidRDefault="00061D21" w:rsidP="0072253E">
      <w:pPr>
        <w:tabs>
          <w:tab w:val="left" w:pos="567"/>
        </w:tabs>
        <w:suppressAutoHyphens w:val="0"/>
        <w:autoSpaceDE w:val="0"/>
        <w:autoSpaceDN w:val="0"/>
        <w:adjustRightInd w:val="0"/>
        <w:ind w:firstLine="709"/>
        <w:contextualSpacing/>
        <w:jc w:val="both"/>
        <w:rPr>
          <w:rFonts w:eastAsia="Calibri"/>
          <w:lang w:eastAsia="ru-RU"/>
        </w:rPr>
      </w:pPr>
      <w:r w:rsidRPr="00653848">
        <w:rPr>
          <w:rFonts w:eastAsia="Calibri"/>
          <w:lang w:eastAsia="ru-RU"/>
        </w:rPr>
        <w:t>10</w:t>
      </w:r>
      <w:r w:rsidR="000D0C73" w:rsidRPr="00653848">
        <w:rPr>
          <w:rFonts w:eastAsia="Calibri"/>
          <w:lang w:eastAsia="ru-RU"/>
        </w:rPr>
        <w:t>.</w:t>
      </w:r>
      <w:r w:rsidR="00653848" w:rsidRPr="00653848">
        <w:rPr>
          <w:rFonts w:eastAsia="Calibri"/>
          <w:lang w:eastAsia="ru-RU"/>
        </w:rPr>
        <w:t>5</w:t>
      </w:r>
      <w:r w:rsidR="000D0C73" w:rsidRPr="00653848">
        <w:rPr>
          <w:rFonts w:eastAsia="Calibri"/>
          <w:lang w:eastAsia="ru-RU"/>
        </w:rPr>
        <w:t xml:space="preserve">. 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w:t>
      </w:r>
      <w:r w:rsidR="00BE5DF1" w:rsidRPr="00653848">
        <w:rPr>
          <w:rFonts w:eastAsia="Calibri"/>
          <w:lang w:eastAsia="ru-RU"/>
        </w:rPr>
        <w:t>З</w:t>
      </w:r>
      <w:r w:rsidR="000D0C73" w:rsidRPr="00653848">
        <w:rPr>
          <w:rFonts w:eastAsia="Calibri"/>
          <w:lang w:eastAsia="ru-RU"/>
        </w:rPr>
        <w:t xml:space="preserve">аказчику по почте заказным письмом с уведомлением о вручении по адресу </w:t>
      </w:r>
      <w:r w:rsidR="00BE5DF1" w:rsidRPr="00653848">
        <w:rPr>
          <w:rFonts w:eastAsia="Calibri"/>
          <w:lang w:eastAsia="ru-RU"/>
        </w:rPr>
        <w:t>З</w:t>
      </w:r>
      <w:r w:rsidR="000D0C73" w:rsidRPr="00653848">
        <w:rPr>
          <w:rFonts w:eastAsia="Calibri"/>
          <w:lang w:eastAsia="ru-RU"/>
        </w:rPr>
        <w:t>аказчика, указанному в договоре, либо посредством факсимильной связи, либ</w:t>
      </w:r>
      <w:r w:rsidR="000D0C73" w:rsidRPr="00C9324E">
        <w:rPr>
          <w:rFonts w:eastAsia="Calibri"/>
          <w:lang w:eastAsia="ru-RU"/>
        </w:rPr>
        <w:t xml:space="preserve">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w:t>
      </w:r>
      <w:r w:rsidR="00BE5DF1" w:rsidRPr="00C9324E">
        <w:rPr>
          <w:rFonts w:eastAsia="Calibri"/>
          <w:lang w:eastAsia="ru-RU"/>
        </w:rPr>
        <w:t>З</w:t>
      </w:r>
      <w:r w:rsidR="000D0C73" w:rsidRPr="00C9324E">
        <w:rPr>
          <w:rFonts w:eastAsia="Calibri"/>
          <w:lang w:eastAsia="ru-RU"/>
        </w:rPr>
        <w:t xml:space="preserve">аказчику. Выполнение Подрядчиком требований настоящей части считается надлежащим уведомлением </w:t>
      </w:r>
      <w:r w:rsidR="00BE5DF1" w:rsidRPr="00C9324E">
        <w:rPr>
          <w:rFonts w:eastAsia="Calibri"/>
          <w:lang w:eastAsia="ru-RU"/>
        </w:rPr>
        <w:t>З</w:t>
      </w:r>
      <w:r w:rsidR="000D0C73" w:rsidRPr="00C9324E">
        <w:rPr>
          <w:rFonts w:eastAsia="Calibri"/>
          <w:lang w:eastAsia="ru-RU"/>
        </w:rPr>
        <w:t xml:space="preserve">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w:t>
      </w:r>
      <w:r w:rsidR="00BE5DF1" w:rsidRPr="00C9324E">
        <w:rPr>
          <w:rFonts w:eastAsia="Calibri"/>
          <w:lang w:eastAsia="ru-RU"/>
        </w:rPr>
        <w:t>З</w:t>
      </w:r>
      <w:r w:rsidR="000D0C73" w:rsidRPr="00C9324E">
        <w:rPr>
          <w:rFonts w:eastAsia="Calibri"/>
          <w:lang w:eastAsia="ru-RU"/>
        </w:rPr>
        <w:t>аказчику указанного уведомления.</w:t>
      </w:r>
    </w:p>
    <w:p w:rsidR="000D0C73" w:rsidRPr="00C9324E" w:rsidRDefault="00061D21" w:rsidP="0072253E">
      <w:pPr>
        <w:tabs>
          <w:tab w:val="left" w:pos="567"/>
        </w:tabs>
        <w:suppressAutoHyphens w:val="0"/>
        <w:autoSpaceDE w:val="0"/>
        <w:autoSpaceDN w:val="0"/>
        <w:adjustRightInd w:val="0"/>
        <w:ind w:firstLine="709"/>
        <w:contextualSpacing/>
        <w:jc w:val="both"/>
        <w:rPr>
          <w:rFonts w:eastAsia="Calibri"/>
          <w:lang w:eastAsia="ru-RU"/>
        </w:rPr>
      </w:pPr>
      <w:r w:rsidRPr="00C9324E">
        <w:rPr>
          <w:rFonts w:eastAsia="Calibri"/>
          <w:lang w:eastAsia="ru-RU"/>
        </w:rPr>
        <w:t>10</w:t>
      </w:r>
      <w:r w:rsidR="000D0C73" w:rsidRPr="00C9324E">
        <w:rPr>
          <w:rFonts w:eastAsia="Calibri"/>
          <w:lang w:eastAsia="ru-RU"/>
        </w:rPr>
        <w:t>.</w:t>
      </w:r>
      <w:r w:rsidR="00653848">
        <w:rPr>
          <w:rFonts w:eastAsia="Calibri"/>
          <w:lang w:eastAsia="ru-RU"/>
        </w:rPr>
        <w:t>6</w:t>
      </w:r>
      <w:r w:rsidR="000D0C73" w:rsidRPr="00C9324E">
        <w:rPr>
          <w:rFonts w:eastAsia="Calibri"/>
          <w:lang w:eastAsia="ru-RU"/>
        </w:rPr>
        <w:t xml:space="preserve">.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w:t>
      </w:r>
      <w:r w:rsidR="00BE5DF1" w:rsidRPr="00C9324E">
        <w:rPr>
          <w:rFonts w:eastAsia="Calibri"/>
          <w:lang w:eastAsia="ru-RU"/>
        </w:rPr>
        <w:t>З</w:t>
      </w:r>
      <w:r w:rsidR="000D0C73" w:rsidRPr="00C9324E">
        <w:rPr>
          <w:rFonts w:eastAsia="Calibri"/>
          <w:lang w:eastAsia="ru-RU"/>
        </w:rPr>
        <w:t>аказчика об одностороннем отказе от исполнения договора.</w:t>
      </w:r>
    </w:p>
    <w:p w:rsidR="000D0C73" w:rsidRPr="00C9324E" w:rsidRDefault="00061D21" w:rsidP="0072253E">
      <w:pPr>
        <w:tabs>
          <w:tab w:val="left" w:pos="567"/>
        </w:tabs>
        <w:suppressAutoHyphens w:val="0"/>
        <w:autoSpaceDE w:val="0"/>
        <w:autoSpaceDN w:val="0"/>
        <w:adjustRightInd w:val="0"/>
        <w:ind w:firstLine="709"/>
        <w:contextualSpacing/>
        <w:jc w:val="both"/>
        <w:rPr>
          <w:rFonts w:eastAsia="Calibri"/>
          <w:lang w:eastAsia="ru-RU"/>
        </w:rPr>
      </w:pPr>
      <w:r w:rsidRPr="00C9324E">
        <w:rPr>
          <w:rFonts w:eastAsia="Calibri"/>
          <w:lang w:eastAsia="ru-RU"/>
        </w:rPr>
        <w:t>10</w:t>
      </w:r>
      <w:r w:rsidR="000D0C73" w:rsidRPr="00C9324E">
        <w:rPr>
          <w:rFonts w:eastAsia="Calibri"/>
          <w:lang w:eastAsia="ru-RU"/>
        </w:rPr>
        <w:t>.</w:t>
      </w:r>
      <w:r w:rsidR="00653848">
        <w:rPr>
          <w:rFonts w:eastAsia="Calibri"/>
          <w:lang w:eastAsia="ru-RU"/>
        </w:rPr>
        <w:t>7</w:t>
      </w:r>
      <w:r w:rsidR="000D0C73" w:rsidRPr="00C9324E">
        <w:rPr>
          <w:rFonts w:eastAsia="Calibri"/>
          <w:lang w:eastAsia="ru-RU"/>
        </w:rPr>
        <w:t xml:space="preserve">.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00BE5DF1" w:rsidRPr="00C9324E">
        <w:rPr>
          <w:rFonts w:eastAsia="Calibri"/>
          <w:lang w:eastAsia="ru-RU"/>
        </w:rPr>
        <w:t>З</w:t>
      </w:r>
      <w:r w:rsidR="000D0C73" w:rsidRPr="00C9324E">
        <w:rPr>
          <w:rFonts w:eastAsia="Calibri"/>
          <w:lang w:eastAsia="ru-RU"/>
        </w:rPr>
        <w:t>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0C73" w:rsidRDefault="00061D21" w:rsidP="0072253E">
      <w:pPr>
        <w:tabs>
          <w:tab w:val="left" w:pos="426"/>
          <w:tab w:val="left" w:pos="567"/>
        </w:tabs>
        <w:suppressAutoHyphens w:val="0"/>
        <w:autoSpaceDE w:val="0"/>
        <w:autoSpaceDN w:val="0"/>
        <w:adjustRightInd w:val="0"/>
        <w:ind w:firstLine="709"/>
        <w:contextualSpacing/>
        <w:jc w:val="both"/>
        <w:rPr>
          <w:rFonts w:eastAsia="Calibri"/>
          <w:lang w:eastAsia="ru-RU"/>
        </w:rPr>
      </w:pPr>
      <w:r w:rsidRPr="00C9324E">
        <w:rPr>
          <w:rFonts w:eastAsia="Calibri"/>
          <w:lang w:eastAsia="ru-RU"/>
        </w:rPr>
        <w:t>10</w:t>
      </w:r>
      <w:r w:rsidR="000D0C73" w:rsidRPr="00C9324E">
        <w:rPr>
          <w:rFonts w:eastAsia="Calibri"/>
          <w:lang w:eastAsia="ru-RU"/>
        </w:rPr>
        <w:t>.</w:t>
      </w:r>
      <w:r w:rsidR="00653848">
        <w:rPr>
          <w:rFonts w:eastAsia="Calibri"/>
          <w:lang w:eastAsia="ru-RU"/>
        </w:rPr>
        <w:t>8</w:t>
      </w:r>
      <w:r w:rsidR="000D0C73" w:rsidRPr="00C9324E">
        <w:rPr>
          <w:rFonts w:eastAsia="Calibri"/>
          <w:lang w:eastAsia="ru-RU"/>
        </w:rPr>
        <w:t>. При расторжении договора</w:t>
      </w:r>
      <w:r w:rsidR="00BE5DF1" w:rsidRPr="00C9324E">
        <w:rPr>
          <w:rFonts w:eastAsia="Calibri"/>
          <w:lang w:eastAsia="ru-RU"/>
        </w:rPr>
        <w:t>,</w:t>
      </w:r>
      <w:r w:rsidR="000D0C73" w:rsidRPr="00C9324E">
        <w:rPr>
          <w:rFonts w:eastAsia="Calibri"/>
          <w:lang w:eastAsia="ru-RU"/>
        </w:rPr>
        <w:t xml:space="preserve"> в связи с односторонним </w:t>
      </w:r>
      <w:r w:rsidR="000D0C73" w:rsidRPr="00C03C45">
        <w:rPr>
          <w:rFonts w:eastAsia="Calibri"/>
          <w:lang w:eastAsia="ru-RU"/>
        </w:rPr>
        <w:t>отказом стороны договора от исполнения договора</w:t>
      </w:r>
      <w:r w:rsidR="00BE5DF1">
        <w:rPr>
          <w:rFonts w:eastAsia="Calibri"/>
          <w:lang w:eastAsia="ru-RU"/>
        </w:rPr>
        <w:t>,</w:t>
      </w:r>
      <w:r w:rsidR="000D0C73" w:rsidRPr="00C03C45">
        <w:rPr>
          <w:rFonts w:eastAsia="Calibri"/>
          <w:lang w:eastAsia="ru-RU"/>
        </w:rPr>
        <w:t xml:space="preserve"> другая сторона договора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D131B" w:rsidRPr="00C03C45" w:rsidRDefault="00AD131B" w:rsidP="0072253E">
      <w:pPr>
        <w:tabs>
          <w:tab w:val="left" w:pos="426"/>
          <w:tab w:val="left" w:pos="567"/>
        </w:tabs>
        <w:suppressAutoHyphens w:val="0"/>
        <w:autoSpaceDE w:val="0"/>
        <w:autoSpaceDN w:val="0"/>
        <w:adjustRightInd w:val="0"/>
        <w:ind w:firstLine="709"/>
        <w:contextualSpacing/>
        <w:jc w:val="both"/>
        <w:rPr>
          <w:rFonts w:eastAsia="Calibri"/>
          <w:lang w:eastAsia="ru-RU"/>
        </w:rPr>
      </w:pPr>
    </w:p>
    <w:p w:rsidR="000D0C73" w:rsidRPr="00C03C45" w:rsidRDefault="000D0C73" w:rsidP="0072253E">
      <w:pPr>
        <w:pStyle w:val="a5"/>
        <w:tabs>
          <w:tab w:val="left" w:pos="360"/>
          <w:tab w:val="left" w:pos="567"/>
        </w:tabs>
        <w:ind w:firstLine="709"/>
        <w:contextualSpacing/>
        <w:rPr>
          <w:rFonts w:ascii="Times New Roman" w:hAnsi="Times New Roman" w:cs="Times New Roman"/>
          <w:sz w:val="24"/>
          <w:szCs w:val="24"/>
        </w:rPr>
      </w:pPr>
      <w:r w:rsidRPr="00C03C45">
        <w:rPr>
          <w:rFonts w:ascii="Times New Roman" w:hAnsi="Times New Roman" w:cs="Times New Roman"/>
          <w:sz w:val="24"/>
          <w:szCs w:val="24"/>
        </w:rPr>
        <w:t>1</w:t>
      </w:r>
      <w:r w:rsidR="00FA7A19" w:rsidRPr="00C03C45">
        <w:rPr>
          <w:rFonts w:ascii="Times New Roman" w:hAnsi="Times New Roman" w:cs="Times New Roman"/>
          <w:sz w:val="24"/>
          <w:szCs w:val="24"/>
        </w:rPr>
        <w:t>1</w:t>
      </w:r>
      <w:r w:rsidRPr="00C03C45">
        <w:rPr>
          <w:rFonts w:ascii="Times New Roman" w:hAnsi="Times New Roman" w:cs="Times New Roman"/>
          <w:sz w:val="24"/>
          <w:szCs w:val="24"/>
        </w:rPr>
        <w:t>. ОТВЕТСТВЕННОСТЬ СТОРОН</w:t>
      </w:r>
    </w:p>
    <w:p w:rsidR="00F6577A" w:rsidRPr="00C03C45" w:rsidRDefault="00F6577A" w:rsidP="0072253E">
      <w:pPr>
        <w:tabs>
          <w:tab w:val="left" w:pos="567"/>
        </w:tabs>
        <w:ind w:firstLine="709"/>
        <w:contextualSpacing/>
        <w:jc w:val="both"/>
      </w:pPr>
      <w:r w:rsidRPr="00C03C45">
        <w:t>1</w:t>
      </w:r>
      <w:r w:rsidR="00FA7A19" w:rsidRPr="00C03C45">
        <w:t>1</w:t>
      </w:r>
      <w:r w:rsidRPr="00C03C45">
        <w:t>.1.</w:t>
      </w:r>
      <w:r w:rsidR="0072253E">
        <w:t xml:space="preserve"> </w:t>
      </w:r>
      <w:r w:rsidRPr="00C03C45">
        <w:t xml:space="preserve">Подрядчик при нарушении Договорных обязательств уплачивает </w:t>
      </w:r>
      <w:r w:rsidR="007F2171">
        <w:t xml:space="preserve">Фонду, на основании данных представленных </w:t>
      </w:r>
      <w:r w:rsidRPr="00C03C45">
        <w:t>Заказчик</w:t>
      </w:r>
      <w:r w:rsidR="007F2171">
        <w:t>ом</w:t>
      </w:r>
      <w:r w:rsidRPr="00C03C45">
        <w:t>:</w:t>
      </w:r>
    </w:p>
    <w:p w:rsidR="00F6577A" w:rsidRPr="00B01F68" w:rsidRDefault="00F6577A" w:rsidP="0072253E">
      <w:pPr>
        <w:pStyle w:val="ConsPlusNormal"/>
        <w:widowControl/>
        <w:numPr>
          <w:ilvl w:val="0"/>
          <w:numId w:val="10"/>
        </w:numPr>
        <w:tabs>
          <w:tab w:val="clear" w:pos="720"/>
        </w:tabs>
        <w:ind w:left="0" w:firstLine="709"/>
        <w:contextualSpacing/>
        <w:jc w:val="both"/>
        <w:rPr>
          <w:rFonts w:ascii="Times New Roman" w:hAnsi="Times New Roman" w:cs="Times New Roman"/>
          <w:sz w:val="24"/>
          <w:szCs w:val="24"/>
        </w:rPr>
      </w:pPr>
      <w:r w:rsidRPr="00B01F68">
        <w:rPr>
          <w:rFonts w:ascii="Times New Roman" w:hAnsi="Times New Roman" w:cs="Times New Roman"/>
          <w:sz w:val="24"/>
          <w:szCs w:val="24"/>
        </w:rPr>
        <w:t>за задержку начала Работ, указанных в пункте 1.1. Договора, с нарушением установленных пунктом 2.1. Договора сроков, штраф в размере 0,1% (одной десятой процента) от стоимости Работ, указанной в п. 5.1. Договора за каждый календарный день просрочки;</w:t>
      </w:r>
    </w:p>
    <w:p w:rsidR="00F6577A" w:rsidRPr="00AD131B" w:rsidRDefault="00B01F68" w:rsidP="0072253E">
      <w:pPr>
        <w:pStyle w:val="ConsPlusNormal"/>
        <w:widowControl/>
        <w:numPr>
          <w:ilvl w:val="0"/>
          <w:numId w:val="10"/>
        </w:numPr>
        <w:tabs>
          <w:tab w:val="clear" w:pos="720"/>
        </w:tabs>
        <w:ind w:left="0" w:firstLine="709"/>
        <w:contextualSpacing/>
        <w:jc w:val="both"/>
        <w:rPr>
          <w:rFonts w:ascii="Times New Roman" w:hAnsi="Times New Roman" w:cs="Times New Roman"/>
          <w:sz w:val="24"/>
          <w:szCs w:val="24"/>
        </w:rPr>
      </w:pPr>
      <w:r w:rsidRPr="00AD131B">
        <w:rPr>
          <w:rFonts w:ascii="Times New Roman" w:eastAsiaTheme="minorEastAsia" w:hAnsi="Times New Roman" w:cs="Times New Roman"/>
          <w:bCs/>
          <w:sz w:val="24"/>
          <w:szCs w:val="24"/>
        </w:rPr>
        <w:t>в случае просрочки исполнения подрядчиком обязательства, предусмотренного договором, Фонд вправе потребовать уплату неустойки (штрафа, пеней) в размере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w:t>
      </w:r>
      <w:r w:rsidR="00F6577A" w:rsidRPr="00AD131B">
        <w:rPr>
          <w:rFonts w:ascii="Times New Roman" w:hAnsi="Times New Roman" w:cs="Times New Roman"/>
          <w:sz w:val="24"/>
          <w:szCs w:val="24"/>
        </w:rPr>
        <w:t>;</w:t>
      </w:r>
    </w:p>
    <w:p w:rsidR="00F6577A" w:rsidRPr="00C03C45" w:rsidRDefault="00F6577A" w:rsidP="0072253E">
      <w:pPr>
        <w:pStyle w:val="ConsPlusNormal"/>
        <w:widowControl/>
        <w:numPr>
          <w:ilvl w:val="0"/>
          <w:numId w:val="10"/>
        </w:numPr>
        <w:tabs>
          <w:tab w:val="clear" w:pos="720"/>
        </w:tabs>
        <w:ind w:left="0" w:firstLine="709"/>
        <w:contextualSpacing/>
        <w:jc w:val="both"/>
        <w:rPr>
          <w:rFonts w:ascii="Times New Roman" w:hAnsi="Times New Roman" w:cs="Times New Roman"/>
          <w:sz w:val="24"/>
          <w:szCs w:val="24"/>
        </w:rPr>
      </w:pPr>
      <w:r w:rsidRPr="00B01F68">
        <w:rPr>
          <w:rFonts w:ascii="Times New Roman" w:hAnsi="Times New Roman" w:cs="Times New Roman"/>
          <w:sz w:val="24"/>
          <w:szCs w:val="24"/>
        </w:rPr>
        <w:t>за нарушения промышленной, пожарной и экологической безопасности, охраны труда, гражданской обороны и антитеррористической защищенности, зафиксированные в Журнале</w:t>
      </w:r>
      <w:r w:rsidRPr="00C03C45">
        <w:rPr>
          <w:rFonts w:ascii="Times New Roman" w:hAnsi="Times New Roman" w:cs="Times New Roman"/>
          <w:sz w:val="24"/>
          <w:szCs w:val="24"/>
        </w:rPr>
        <w:t xml:space="preserve"> производства работ или акте проверки, проведенной Заказчиком, Подрядчик уплачивает</w:t>
      </w:r>
      <w:r w:rsidRPr="00AD131B">
        <w:rPr>
          <w:rFonts w:ascii="Times New Roman" w:hAnsi="Times New Roman" w:cs="Times New Roman"/>
          <w:sz w:val="24"/>
          <w:szCs w:val="24"/>
        </w:rPr>
        <w:t xml:space="preserve"> </w:t>
      </w:r>
      <w:r w:rsidR="00887A17" w:rsidRPr="00AD131B">
        <w:rPr>
          <w:rFonts w:ascii="Times New Roman" w:hAnsi="Times New Roman" w:cs="Times New Roman"/>
          <w:sz w:val="24"/>
          <w:szCs w:val="24"/>
        </w:rPr>
        <w:t>Фонду</w:t>
      </w:r>
      <w:r w:rsidR="00AD131B">
        <w:rPr>
          <w:rFonts w:ascii="Times New Roman" w:hAnsi="Times New Roman" w:cs="Times New Roman"/>
          <w:color w:val="FF0000"/>
          <w:sz w:val="24"/>
          <w:szCs w:val="24"/>
        </w:rPr>
        <w:t xml:space="preserve"> </w:t>
      </w:r>
      <w:r w:rsidRPr="00C03C45">
        <w:rPr>
          <w:rFonts w:ascii="Times New Roman" w:hAnsi="Times New Roman" w:cs="Times New Roman"/>
          <w:sz w:val="24"/>
          <w:szCs w:val="24"/>
        </w:rPr>
        <w:t>штраф в размере 0,1% (одной десятой процента) от стоимости Работ, указанной в п. 5.1. Договора за каждый выявленный факт нарушения;</w:t>
      </w:r>
    </w:p>
    <w:p w:rsidR="00F6577A" w:rsidRPr="00C03C45" w:rsidRDefault="00F6577A" w:rsidP="0072253E">
      <w:pPr>
        <w:pStyle w:val="ConsPlusNormal"/>
        <w:widowControl/>
        <w:numPr>
          <w:ilvl w:val="0"/>
          <w:numId w:val="10"/>
        </w:numPr>
        <w:tabs>
          <w:tab w:val="clear" w:pos="720"/>
        </w:tabs>
        <w:ind w:left="0" w:firstLine="709"/>
        <w:contextualSpacing/>
        <w:jc w:val="both"/>
        <w:rPr>
          <w:rFonts w:ascii="Times New Roman" w:hAnsi="Times New Roman" w:cs="Times New Roman"/>
          <w:sz w:val="24"/>
          <w:szCs w:val="24"/>
        </w:rPr>
      </w:pPr>
      <w:r w:rsidRPr="00C03C45">
        <w:rPr>
          <w:rFonts w:ascii="Times New Roman" w:hAnsi="Times New Roman" w:cs="Times New Roman"/>
          <w:sz w:val="24"/>
          <w:szCs w:val="24"/>
        </w:rPr>
        <w:t>за нарушение сроков, исполнения требований, изложенных в предписании – в размере 5 000,00 рублей за каждый случай;</w:t>
      </w:r>
    </w:p>
    <w:p w:rsidR="00F6577A" w:rsidRPr="00C03C45" w:rsidRDefault="00F6577A" w:rsidP="0072253E">
      <w:pPr>
        <w:pStyle w:val="ConsPlusNormal"/>
        <w:widowControl/>
        <w:numPr>
          <w:ilvl w:val="0"/>
          <w:numId w:val="10"/>
        </w:numPr>
        <w:tabs>
          <w:tab w:val="clear" w:pos="720"/>
        </w:tabs>
        <w:ind w:left="0" w:firstLine="709"/>
        <w:contextualSpacing/>
        <w:jc w:val="both"/>
        <w:rPr>
          <w:rFonts w:ascii="Times New Roman" w:hAnsi="Times New Roman" w:cs="Times New Roman"/>
          <w:sz w:val="24"/>
          <w:szCs w:val="24"/>
        </w:rPr>
      </w:pPr>
      <w:r w:rsidRPr="00C03C45">
        <w:rPr>
          <w:rFonts w:ascii="Times New Roman" w:hAnsi="Times New Roman" w:cs="Times New Roman"/>
          <w:sz w:val="24"/>
          <w:szCs w:val="24"/>
        </w:rPr>
        <w:t>за неявку представителя Подрядчика на Объект для составления акта (осмотра, освидетельствования скрытых работ, обнаружения недостатков) и т.д. – неустойку в размере 2 000, 00 рублей за каждый случай;</w:t>
      </w:r>
    </w:p>
    <w:p w:rsidR="00161671" w:rsidRPr="00AD131B" w:rsidRDefault="00FD4E12" w:rsidP="0072253E">
      <w:pPr>
        <w:pStyle w:val="aa"/>
        <w:numPr>
          <w:ilvl w:val="0"/>
          <w:numId w:val="10"/>
        </w:numPr>
        <w:shd w:val="clear" w:color="auto" w:fill="FFFFFF"/>
        <w:tabs>
          <w:tab w:val="left" w:pos="567"/>
        </w:tabs>
        <w:ind w:left="0" w:firstLine="709"/>
        <w:jc w:val="both"/>
        <w:rPr>
          <w:lang w:eastAsia="ru-RU"/>
        </w:rPr>
      </w:pPr>
      <w:r w:rsidRPr="00AD131B">
        <w:rPr>
          <w:lang w:eastAsia="ru-RU"/>
        </w:rPr>
        <w:t xml:space="preserve">за непредоставление (несвоевременное предоставление) материалов фотофиксации, предусмотренных пунктом </w:t>
      </w:r>
      <w:r w:rsidR="00161671" w:rsidRPr="00AD131B">
        <w:rPr>
          <w:lang w:eastAsia="ru-RU"/>
        </w:rPr>
        <w:t>3.4.28.</w:t>
      </w:r>
      <w:r w:rsidRPr="00AD131B">
        <w:rPr>
          <w:lang w:eastAsia="ru-RU"/>
        </w:rPr>
        <w:t xml:space="preserve"> – неустойку в размере 10 000 рублей за каждый случай. Общая сумма неустойки за нарушение данного пункта не может составлять более 10% от цены договора</w:t>
      </w:r>
      <w:r w:rsidR="00161671" w:rsidRPr="00AD131B">
        <w:rPr>
          <w:lang w:eastAsia="ru-RU"/>
        </w:rPr>
        <w:t>.</w:t>
      </w:r>
    </w:p>
    <w:p w:rsidR="00F6577A" w:rsidRDefault="00F6577A" w:rsidP="0072253E">
      <w:pPr>
        <w:pStyle w:val="ConsPlusNormal"/>
        <w:widowControl/>
        <w:numPr>
          <w:ilvl w:val="0"/>
          <w:numId w:val="10"/>
        </w:numPr>
        <w:tabs>
          <w:tab w:val="clear" w:pos="720"/>
        </w:tabs>
        <w:ind w:left="0" w:firstLine="709"/>
        <w:contextualSpacing/>
        <w:jc w:val="both"/>
        <w:rPr>
          <w:rFonts w:ascii="Times New Roman" w:hAnsi="Times New Roman" w:cs="Times New Roman"/>
          <w:sz w:val="24"/>
          <w:szCs w:val="24"/>
        </w:rPr>
      </w:pPr>
      <w:r w:rsidRPr="00C03C45">
        <w:rPr>
          <w:rFonts w:ascii="Times New Roman" w:hAnsi="Times New Roman" w:cs="Times New Roman"/>
          <w:sz w:val="24"/>
          <w:szCs w:val="24"/>
        </w:rPr>
        <w:t>за нарушение срока окончания работ, установленных п. 2.1. договора – неустойку в размере 1% от стоимости Работ, указанной в п. 5.1. Договора.</w:t>
      </w:r>
    </w:p>
    <w:p w:rsidR="001228A2" w:rsidRPr="00C03C45" w:rsidRDefault="001228A2" w:rsidP="0072253E">
      <w:pPr>
        <w:pStyle w:val="ConsPlusNormal"/>
        <w:widowControl/>
        <w:ind w:firstLine="709"/>
        <w:contextualSpacing/>
        <w:jc w:val="both"/>
        <w:rPr>
          <w:rFonts w:ascii="Times New Roman" w:hAnsi="Times New Roman" w:cs="Times New Roman"/>
          <w:sz w:val="24"/>
          <w:szCs w:val="24"/>
        </w:rPr>
      </w:pPr>
      <w:r w:rsidRPr="001228A2">
        <w:rPr>
          <w:rFonts w:ascii="Times New Roman" w:hAnsi="Times New Roman" w:cs="Times New Roman"/>
          <w:sz w:val="24"/>
          <w:szCs w:val="24"/>
        </w:rPr>
        <w:t>11.1.1. За нарушение срока предоставления Договора страхования, указанного в п. 8.1</w:t>
      </w:r>
      <w:r w:rsidR="00DB5CE6">
        <w:rPr>
          <w:rFonts w:ascii="Times New Roman" w:hAnsi="Times New Roman" w:cs="Times New Roman"/>
          <w:sz w:val="24"/>
          <w:szCs w:val="24"/>
        </w:rPr>
        <w:t>.</w:t>
      </w:r>
      <w:r w:rsidRPr="001228A2">
        <w:rPr>
          <w:rFonts w:ascii="Times New Roman" w:hAnsi="Times New Roman" w:cs="Times New Roman"/>
          <w:sz w:val="24"/>
          <w:szCs w:val="24"/>
        </w:rPr>
        <w:t xml:space="preserve"> Договора более чем на 20 календарных дней, Подрядчик </w:t>
      </w:r>
      <w:r w:rsidRPr="00AD131B">
        <w:rPr>
          <w:rFonts w:ascii="Times New Roman" w:hAnsi="Times New Roman" w:cs="Times New Roman"/>
          <w:sz w:val="24"/>
          <w:szCs w:val="24"/>
        </w:rPr>
        <w:t xml:space="preserve">уплачивает </w:t>
      </w:r>
      <w:r w:rsidR="00887A17" w:rsidRPr="00AD131B">
        <w:rPr>
          <w:rFonts w:ascii="Times New Roman" w:hAnsi="Times New Roman" w:cs="Times New Roman"/>
          <w:sz w:val="24"/>
          <w:szCs w:val="24"/>
        </w:rPr>
        <w:t>Фонду</w:t>
      </w:r>
      <w:r w:rsidRPr="001228A2">
        <w:rPr>
          <w:rFonts w:ascii="Times New Roman" w:hAnsi="Times New Roman" w:cs="Times New Roman"/>
          <w:sz w:val="24"/>
          <w:szCs w:val="24"/>
        </w:rPr>
        <w:t xml:space="preserve"> штраф в фиксированной сумме в размере 50 000,00 руб.</w:t>
      </w:r>
    </w:p>
    <w:p w:rsidR="00F6577A" w:rsidRPr="00C03C45" w:rsidRDefault="00F6577A" w:rsidP="0072253E">
      <w:pPr>
        <w:pStyle w:val="ConsPlusNormal"/>
        <w:widowControl/>
        <w:numPr>
          <w:ilvl w:val="1"/>
          <w:numId w:val="13"/>
        </w:numPr>
        <w:ind w:left="0" w:firstLine="709"/>
        <w:contextualSpacing/>
        <w:jc w:val="both"/>
        <w:rPr>
          <w:rFonts w:ascii="Times New Roman" w:hAnsi="Times New Roman" w:cs="Times New Roman"/>
          <w:sz w:val="24"/>
          <w:szCs w:val="24"/>
        </w:rPr>
      </w:pPr>
      <w:r w:rsidRPr="00C03C45">
        <w:rPr>
          <w:rFonts w:ascii="Times New Roman" w:hAnsi="Times New Roman" w:cs="Times New Roman"/>
          <w:sz w:val="24"/>
          <w:szCs w:val="24"/>
        </w:rPr>
        <w:t xml:space="preserve">Штрафные санкции, предусмотренные настоящим пунктом, не могут в своей совокупности превышать 100% (сто процентов) от Договорной стоимости, предусмотренной п. 5.1. Договора. </w:t>
      </w:r>
    </w:p>
    <w:p w:rsidR="00F6577A" w:rsidRPr="00C03C45" w:rsidRDefault="00F6577A" w:rsidP="0072253E">
      <w:pPr>
        <w:pStyle w:val="ConsPlusNormal"/>
        <w:widowControl/>
        <w:ind w:firstLine="709"/>
        <w:contextualSpacing/>
        <w:jc w:val="both"/>
        <w:rPr>
          <w:rFonts w:ascii="Times New Roman" w:hAnsi="Times New Roman" w:cs="Times New Roman"/>
          <w:sz w:val="24"/>
          <w:szCs w:val="24"/>
        </w:rPr>
      </w:pPr>
      <w:r w:rsidRPr="00C03C45">
        <w:rPr>
          <w:rFonts w:ascii="Times New Roman" w:hAnsi="Times New Roman" w:cs="Times New Roman"/>
          <w:sz w:val="24"/>
          <w:szCs w:val="24"/>
        </w:rPr>
        <w:t>Условие, указанное в настоящем пункте, не распространяется на любые убытки Заказчика</w:t>
      </w:r>
      <w:r w:rsidR="00887A17">
        <w:rPr>
          <w:rFonts w:ascii="Times New Roman" w:hAnsi="Times New Roman" w:cs="Times New Roman"/>
          <w:sz w:val="24"/>
          <w:szCs w:val="24"/>
        </w:rPr>
        <w:t xml:space="preserve"> и(или) </w:t>
      </w:r>
      <w:r w:rsidR="00887A17" w:rsidRPr="00AD131B">
        <w:rPr>
          <w:rFonts w:ascii="Times New Roman" w:hAnsi="Times New Roman" w:cs="Times New Roman"/>
          <w:sz w:val="24"/>
          <w:szCs w:val="24"/>
        </w:rPr>
        <w:t>Фонда</w:t>
      </w:r>
      <w:r w:rsidRPr="00AD131B">
        <w:rPr>
          <w:rFonts w:ascii="Times New Roman" w:hAnsi="Times New Roman" w:cs="Times New Roman"/>
          <w:sz w:val="24"/>
          <w:szCs w:val="24"/>
        </w:rPr>
        <w:t>,</w:t>
      </w:r>
      <w:r w:rsidRPr="00C03C45">
        <w:rPr>
          <w:rFonts w:ascii="Times New Roman" w:hAnsi="Times New Roman" w:cs="Times New Roman"/>
          <w:sz w:val="24"/>
          <w:szCs w:val="24"/>
        </w:rPr>
        <w:t xml:space="preserve"> связанные с выплатой Заказчиком </w:t>
      </w:r>
      <w:r w:rsidR="00887A17">
        <w:rPr>
          <w:rFonts w:ascii="Times New Roman" w:hAnsi="Times New Roman" w:cs="Times New Roman"/>
          <w:sz w:val="24"/>
          <w:szCs w:val="24"/>
        </w:rPr>
        <w:t xml:space="preserve">и(или) </w:t>
      </w:r>
      <w:r w:rsidR="00887A17" w:rsidRPr="00AD131B">
        <w:rPr>
          <w:rFonts w:ascii="Times New Roman" w:hAnsi="Times New Roman" w:cs="Times New Roman"/>
          <w:sz w:val="24"/>
          <w:szCs w:val="24"/>
        </w:rPr>
        <w:t>Фондом</w:t>
      </w:r>
      <w:r w:rsidR="00AD131B">
        <w:rPr>
          <w:rFonts w:ascii="Times New Roman" w:hAnsi="Times New Roman" w:cs="Times New Roman"/>
          <w:color w:val="FF0000"/>
          <w:sz w:val="24"/>
          <w:szCs w:val="24"/>
        </w:rPr>
        <w:t xml:space="preserve"> </w:t>
      </w:r>
      <w:r w:rsidRPr="00C03C45">
        <w:rPr>
          <w:rFonts w:ascii="Times New Roman" w:hAnsi="Times New Roman" w:cs="Times New Roman"/>
          <w:sz w:val="24"/>
          <w:szCs w:val="24"/>
        </w:rPr>
        <w:t>сумм по судебным актам, претензиям третьих лиц и по иным основаниям, которые возмещаются Подрядчиком в полном объеме, при наличии вины Подрядчика.</w:t>
      </w:r>
    </w:p>
    <w:p w:rsidR="0034660A" w:rsidRPr="00C03C45" w:rsidRDefault="0034660A" w:rsidP="0072253E">
      <w:pPr>
        <w:pStyle w:val="ConsPlusNormal"/>
        <w:widowControl/>
        <w:ind w:firstLine="709"/>
        <w:contextualSpacing/>
        <w:jc w:val="both"/>
        <w:rPr>
          <w:rFonts w:ascii="Times New Roman" w:hAnsi="Times New Roman" w:cs="Times New Roman"/>
          <w:sz w:val="24"/>
          <w:szCs w:val="24"/>
        </w:rPr>
      </w:pPr>
      <w:r w:rsidRPr="00C03C45">
        <w:rPr>
          <w:rFonts w:ascii="Times New Roman" w:hAnsi="Times New Roman" w:cs="Times New Roman"/>
          <w:sz w:val="24"/>
          <w:szCs w:val="24"/>
        </w:rPr>
        <w:t>1</w:t>
      </w:r>
      <w:r w:rsidR="00FA7A19" w:rsidRPr="00C03C45">
        <w:rPr>
          <w:rFonts w:ascii="Times New Roman" w:hAnsi="Times New Roman" w:cs="Times New Roman"/>
          <w:sz w:val="24"/>
          <w:szCs w:val="24"/>
        </w:rPr>
        <w:t>1</w:t>
      </w:r>
      <w:r w:rsidRPr="00C03C45">
        <w:rPr>
          <w:rFonts w:ascii="Times New Roman" w:hAnsi="Times New Roman" w:cs="Times New Roman"/>
          <w:sz w:val="24"/>
          <w:szCs w:val="24"/>
        </w:rPr>
        <w:t xml:space="preserve">.2.1. За неисполнение или несвоевременное исполнение обязанности, </w:t>
      </w:r>
      <w:r w:rsidR="00C921BA" w:rsidRPr="00C03C45">
        <w:rPr>
          <w:rFonts w:ascii="Times New Roman" w:hAnsi="Times New Roman" w:cs="Times New Roman"/>
          <w:sz w:val="24"/>
          <w:szCs w:val="24"/>
        </w:rPr>
        <w:t>предусмотренной п. 9</w:t>
      </w:r>
      <w:r w:rsidRPr="00C03C45">
        <w:rPr>
          <w:rFonts w:ascii="Times New Roman" w:hAnsi="Times New Roman" w:cs="Times New Roman"/>
          <w:sz w:val="24"/>
          <w:szCs w:val="24"/>
        </w:rPr>
        <w:t>.6. договора – неустойку в размере 1% от стоимости Работ, указанной в п. 5.1. Договора.</w:t>
      </w:r>
    </w:p>
    <w:p w:rsidR="00F6577A" w:rsidRDefault="00F6577A" w:rsidP="0072253E">
      <w:pPr>
        <w:tabs>
          <w:tab w:val="left" w:pos="567"/>
        </w:tabs>
        <w:ind w:firstLine="709"/>
        <w:contextualSpacing/>
        <w:jc w:val="both"/>
        <w:rPr>
          <w:rFonts w:eastAsia="Calibri"/>
          <w:lang w:eastAsia="ru-RU"/>
        </w:rPr>
      </w:pPr>
      <w:r w:rsidRPr="00C03C45">
        <w:t>1</w:t>
      </w:r>
      <w:r w:rsidR="00FA7A19" w:rsidRPr="00C03C45">
        <w:t>1</w:t>
      </w:r>
      <w:r w:rsidRPr="00C03C45">
        <w:t xml:space="preserve">.3. </w:t>
      </w:r>
      <w:r w:rsidRPr="00C03C45">
        <w:rPr>
          <w:rFonts w:eastAsia="Calibri"/>
          <w:lang w:eastAsia="ru-RU"/>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w:t>
      </w:r>
      <w:r w:rsidR="00AD131B">
        <w:rPr>
          <w:rFonts w:eastAsia="Calibri"/>
          <w:lang w:eastAsia="ru-RU"/>
        </w:rPr>
        <w:t xml:space="preserve"> </w:t>
      </w:r>
      <w:r w:rsidR="00887A17" w:rsidRPr="00AD131B">
        <w:rPr>
          <w:rFonts w:eastAsia="Calibri"/>
          <w:lang w:eastAsia="ru-RU"/>
        </w:rPr>
        <w:t xml:space="preserve">Фонд, на основании данных предоставленных </w:t>
      </w:r>
      <w:r w:rsidRPr="00AD131B">
        <w:rPr>
          <w:rFonts w:eastAsia="Calibri"/>
          <w:lang w:eastAsia="ru-RU"/>
        </w:rPr>
        <w:t>Заказчик</w:t>
      </w:r>
      <w:r w:rsidR="00887A17" w:rsidRPr="00AD131B">
        <w:rPr>
          <w:rFonts w:eastAsia="Calibri"/>
          <w:lang w:eastAsia="ru-RU"/>
        </w:rPr>
        <w:t>ом,</w:t>
      </w:r>
      <w:r w:rsidRPr="00C03C45">
        <w:rPr>
          <w:rFonts w:eastAsia="Calibri"/>
          <w:lang w:eastAsia="ru-RU"/>
        </w:rPr>
        <w:t xml:space="preserve"> направляет Подрядчику требование об уплате неустоек (штрафов, пеней).</w:t>
      </w:r>
      <w:r w:rsidR="00887A17">
        <w:rPr>
          <w:rFonts w:eastAsia="Calibri"/>
          <w:lang w:eastAsia="ru-RU"/>
        </w:rPr>
        <w:t xml:space="preserve"> </w:t>
      </w:r>
      <w:r w:rsidR="00887A17" w:rsidRPr="00801780">
        <w:rPr>
          <w:rFonts w:eastAsia="Calibri"/>
          <w:highlight w:val="yellow"/>
          <w:lang w:eastAsia="ru-RU"/>
        </w:rPr>
        <w:t xml:space="preserve">Оплата неустоек (штрафов, пеней) оплачивается Подрядчиком на </w:t>
      </w:r>
      <w:r w:rsidR="00801780" w:rsidRPr="00801780">
        <w:rPr>
          <w:highlight w:val="yellow"/>
        </w:rPr>
        <w:t xml:space="preserve">расчетный счет Фонда, указанный в соответствующем требовании об уплате </w:t>
      </w:r>
      <w:r w:rsidR="00801780" w:rsidRPr="00801780">
        <w:rPr>
          <w:rFonts w:eastAsia="Calibri"/>
          <w:highlight w:val="yellow"/>
          <w:lang w:eastAsia="ru-RU"/>
        </w:rPr>
        <w:t>неустоек (штрафов, пеней)</w:t>
      </w:r>
      <w:r w:rsidR="00887A17" w:rsidRPr="00801780">
        <w:rPr>
          <w:rFonts w:eastAsia="Calibri"/>
          <w:highlight w:val="yellow"/>
          <w:lang w:eastAsia="ru-RU"/>
        </w:rPr>
        <w:t>.</w:t>
      </w:r>
    </w:p>
    <w:p w:rsidR="007F3043" w:rsidRDefault="00F6577A" w:rsidP="0072253E">
      <w:pPr>
        <w:tabs>
          <w:tab w:val="left" w:pos="567"/>
        </w:tabs>
        <w:ind w:firstLine="709"/>
        <w:contextualSpacing/>
        <w:jc w:val="both"/>
        <w:rPr>
          <w:rFonts w:eastAsia="Calibri"/>
          <w:lang w:eastAsia="ru-RU"/>
        </w:rPr>
      </w:pPr>
      <w:r w:rsidRPr="007F3043">
        <w:rPr>
          <w:rFonts w:eastAsia="Calibri"/>
          <w:highlight w:val="yellow"/>
          <w:lang w:eastAsia="ru-RU"/>
        </w:rPr>
        <w:t>1</w:t>
      </w:r>
      <w:r w:rsidR="00FA7A19" w:rsidRPr="007F3043">
        <w:rPr>
          <w:rFonts w:eastAsia="Calibri"/>
          <w:highlight w:val="yellow"/>
          <w:lang w:eastAsia="ru-RU"/>
        </w:rPr>
        <w:t>1</w:t>
      </w:r>
      <w:r w:rsidRPr="007F3043">
        <w:rPr>
          <w:rFonts w:eastAsia="Calibri"/>
          <w:highlight w:val="yellow"/>
          <w:lang w:eastAsia="ru-RU"/>
        </w:rPr>
        <w:t>.4.</w:t>
      </w:r>
      <w:r w:rsidR="007F3043" w:rsidRPr="007F3043">
        <w:rPr>
          <w:highlight w:val="yellow"/>
          <w:lang w:eastAsia="ru-RU"/>
        </w:rPr>
        <w:t xml:space="preserve"> В случае неисполнения или ненадлежащего исполнения обязательств по договору Фонд вправе произвести оплату по договору за вычетом соответствующего размера неустойки (штрафа, пени), направив в адрес Подрядчика заявление о зачете взаимных требований.</w:t>
      </w:r>
    </w:p>
    <w:p w:rsidR="00F6577A" w:rsidRPr="00C03C45" w:rsidRDefault="007F3043" w:rsidP="0072253E">
      <w:pPr>
        <w:tabs>
          <w:tab w:val="left" w:pos="567"/>
        </w:tabs>
        <w:ind w:firstLine="709"/>
        <w:contextualSpacing/>
        <w:jc w:val="both"/>
        <w:rPr>
          <w:rFonts w:eastAsia="Calibri"/>
          <w:lang w:eastAsia="ru-RU"/>
        </w:rPr>
      </w:pPr>
      <w:r>
        <w:rPr>
          <w:rFonts w:eastAsia="Calibri"/>
          <w:lang w:eastAsia="ru-RU"/>
        </w:rPr>
        <w:t xml:space="preserve">11.5. </w:t>
      </w:r>
      <w:r w:rsidR="00F6577A" w:rsidRPr="00C03C45">
        <w:rPr>
          <w:rFonts w:eastAsia="Calibri"/>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6577A" w:rsidRPr="00C03C45" w:rsidRDefault="00F6577A" w:rsidP="0072253E">
      <w:pPr>
        <w:pStyle w:val="a5"/>
        <w:tabs>
          <w:tab w:val="left" w:pos="360"/>
          <w:tab w:val="left" w:pos="567"/>
        </w:tabs>
        <w:ind w:firstLine="709"/>
        <w:contextualSpacing/>
        <w:jc w:val="both"/>
        <w:rPr>
          <w:rFonts w:ascii="Times New Roman" w:hAnsi="Times New Roman" w:cs="Times New Roman"/>
          <w:b w:val="0"/>
          <w:kern w:val="2"/>
          <w:sz w:val="24"/>
          <w:szCs w:val="24"/>
        </w:rPr>
      </w:pPr>
      <w:r w:rsidRPr="00C03C45">
        <w:rPr>
          <w:rFonts w:ascii="Times New Roman" w:hAnsi="Times New Roman" w:cs="Times New Roman"/>
          <w:b w:val="0"/>
          <w:sz w:val="24"/>
          <w:szCs w:val="24"/>
        </w:rPr>
        <w:t>1</w:t>
      </w:r>
      <w:r w:rsidR="00FA7A19" w:rsidRPr="00C03C45">
        <w:rPr>
          <w:rFonts w:ascii="Times New Roman" w:hAnsi="Times New Roman" w:cs="Times New Roman"/>
          <w:b w:val="0"/>
          <w:sz w:val="24"/>
          <w:szCs w:val="24"/>
        </w:rPr>
        <w:t>1</w:t>
      </w:r>
      <w:r w:rsidRPr="00C03C45">
        <w:rPr>
          <w:rFonts w:ascii="Times New Roman" w:hAnsi="Times New Roman" w:cs="Times New Roman"/>
          <w:b w:val="0"/>
          <w:sz w:val="24"/>
          <w:szCs w:val="24"/>
        </w:rPr>
        <w:t>.</w:t>
      </w:r>
      <w:r w:rsidR="007F3043">
        <w:rPr>
          <w:rFonts w:ascii="Times New Roman" w:hAnsi="Times New Roman" w:cs="Times New Roman"/>
          <w:b w:val="0"/>
          <w:sz w:val="24"/>
          <w:szCs w:val="24"/>
        </w:rPr>
        <w:t>6</w:t>
      </w:r>
      <w:r w:rsidRPr="00C03C45">
        <w:rPr>
          <w:rFonts w:ascii="Times New Roman" w:hAnsi="Times New Roman" w:cs="Times New Roman"/>
          <w:b w:val="0"/>
          <w:sz w:val="24"/>
          <w:szCs w:val="24"/>
        </w:rPr>
        <w:t>. Окончание срока действия настоящего договора не освобождает Стороны от ответственности за нарушение его условий в период его действия.</w:t>
      </w:r>
    </w:p>
    <w:p w:rsidR="00F6577A" w:rsidRDefault="00F6577A" w:rsidP="0072253E">
      <w:pPr>
        <w:pStyle w:val="ad"/>
        <w:tabs>
          <w:tab w:val="left" w:pos="567"/>
        </w:tabs>
        <w:ind w:firstLine="709"/>
        <w:contextualSpacing/>
        <w:jc w:val="both"/>
        <w:rPr>
          <w:rFonts w:ascii="Times New Roman" w:hAnsi="Times New Roman"/>
          <w:sz w:val="24"/>
          <w:szCs w:val="24"/>
        </w:rPr>
      </w:pPr>
      <w:r w:rsidRPr="00C03C45">
        <w:rPr>
          <w:rFonts w:ascii="Times New Roman" w:hAnsi="Times New Roman"/>
          <w:sz w:val="24"/>
          <w:szCs w:val="24"/>
        </w:rPr>
        <w:t>1</w:t>
      </w:r>
      <w:r w:rsidR="00FA7A19" w:rsidRPr="00C03C45">
        <w:rPr>
          <w:rFonts w:ascii="Times New Roman" w:hAnsi="Times New Roman"/>
          <w:sz w:val="24"/>
          <w:szCs w:val="24"/>
        </w:rPr>
        <w:t>1</w:t>
      </w:r>
      <w:r w:rsidRPr="00C03C45">
        <w:rPr>
          <w:rFonts w:ascii="Times New Roman" w:hAnsi="Times New Roman"/>
          <w:sz w:val="24"/>
          <w:szCs w:val="24"/>
        </w:rPr>
        <w:t>.</w:t>
      </w:r>
      <w:r w:rsidR="007F3043">
        <w:rPr>
          <w:rFonts w:ascii="Times New Roman" w:hAnsi="Times New Roman"/>
          <w:sz w:val="24"/>
          <w:szCs w:val="24"/>
        </w:rPr>
        <w:t>7</w:t>
      </w:r>
      <w:r w:rsidRPr="00C03C45">
        <w:rPr>
          <w:rFonts w:ascii="Times New Roman" w:hAnsi="Times New Roman"/>
          <w:sz w:val="24"/>
          <w:szCs w:val="24"/>
        </w:rPr>
        <w:t>. До передачи законченного Объекта заказчику риск гибели или повреждения результата выполненных работ несёт Подрядчик.</w:t>
      </w:r>
    </w:p>
    <w:p w:rsidR="00AD131B" w:rsidRPr="00C03C45" w:rsidRDefault="00AD131B" w:rsidP="0072253E">
      <w:pPr>
        <w:pStyle w:val="ad"/>
        <w:tabs>
          <w:tab w:val="left" w:pos="567"/>
        </w:tabs>
        <w:ind w:firstLine="709"/>
        <w:contextualSpacing/>
        <w:jc w:val="both"/>
        <w:rPr>
          <w:rFonts w:ascii="Times New Roman" w:hAnsi="Times New Roman"/>
          <w:sz w:val="24"/>
          <w:szCs w:val="24"/>
        </w:rPr>
      </w:pPr>
    </w:p>
    <w:p w:rsidR="000D0C73" w:rsidRPr="00C03C45" w:rsidRDefault="000D0C73" w:rsidP="0072253E">
      <w:pPr>
        <w:pStyle w:val="ad"/>
        <w:numPr>
          <w:ilvl w:val="0"/>
          <w:numId w:val="13"/>
        </w:numPr>
        <w:tabs>
          <w:tab w:val="left" w:pos="567"/>
        </w:tabs>
        <w:suppressAutoHyphens/>
        <w:ind w:left="0" w:firstLine="709"/>
        <w:contextualSpacing/>
        <w:jc w:val="center"/>
        <w:rPr>
          <w:rFonts w:ascii="Times New Roman" w:eastAsia="Times New Roman" w:hAnsi="Times New Roman"/>
          <w:b/>
          <w:kern w:val="1"/>
          <w:sz w:val="24"/>
          <w:szCs w:val="24"/>
        </w:rPr>
      </w:pPr>
      <w:r w:rsidRPr="00C03C45">
        <w:rPr>
          <w:rFonts w:ascii="Times New Roman" w:eastAsia="Times New Roman" w:hAnsi="Times New Roman"/>
          <w:b/>
          <w:kern w:val="1"/>
          <w:sz w:val="24"/>
          <w:szCs w:val="24"/>
        </w:rPr>
        <w:t>ОБСТОЯТЕЛЬСТВА НЕПРЕОДОЛИМОЙ СИЛЫ</w:t>
      </w:r>
    </w:p>
    <w:p w:rsidR="000D0C73" w:rsidRPr="00C03C45" w:rsidRDefault="000D0C73" w:rsidP="0072253E">
      <w:pPr>
        <w:tabs>
          <w:tab w:val="left" w:pos="567"/>
        </w:tabs>
        <w:suppressAutoHyphens w:val="0"/>
        <w:autoSpaceDE w:val="0"/>
        <w:autoSpaceDN w:val="0"/>
        <w:adjustRightInd w:val="0"/>
        <w:ind w:firstLine="709"/>
        <w:jc w:val="both"/>
        <w:rPr>
          <w:rFonts w:eastAsia="Calibri"/>
          <w:lang w:eastAsia="ru-RU"/>
        </w:rPr>
      </w:pPr>
      <w:r w:rsidRPr="00C03C45">
        <w:rPr>
          <w:color w:val="000000"/>
        </w:rPr>
        <w:t>1</w:t>
      </w:r>
      <w:r w:rsidR="00FA7A19" w:rsidRPr="00C03C45">
        <w:rPr>
          <w:color w:val="000000"/>
        </w:rPr>
        <w:t>2</w:t>
      </w:r>
      <w:r w:rsidRPr="00C03C45">
        <w:rPr>
          <w:color w:val="000000"/>
        </w:rPr>
        <w:t xml:space="preserve">.1. Стороны освобождаются от ответственности за причиненное или полное неисполнение обязательств по настоящему договору, если оно явилось следствием природных явлений, </w:t>
      </w:r>
      <w:r w:rsidRPr="00C03C45">
        <w:rPr>
          <w:rFonts w:eastAsia="Calibri"/>
          <w:lang w:eastAsia="ru-RU"/>
        </w:rPr>
        <w:t>в том числе обусловленные погодными условиями (документально подтвержденные справками Метеослужб),</w:t>
      </w:r>
      <w:r w:rsidRPr="00C03C45">
        <w:rPr>
          <w:color w:val="000000"/>
        </w:rPr>
        <w:t xml:space="preserve">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0D0C73" w:rsidRPr="00C03C45" w:rsidRDefault="000D0C73" w:rsidP="0072253E">
      <w:pPr>
        <w:pStyle w:val="ad"/>
        <w:tabs>
          <w:tab w:val="left" w:pos="567"/>
        </w:tabs>
        <w:ind w:firstLine="709"/>
        <w:contextualSpacing/>
        <w:jc w:val="both"/>
        <w:rPr>
          <w:rFonts w:ascii="Times New Roman" w:hAnsi="Times New Roman"/>
          <w:color w:val="000000"/>
          <w:sz w:val="24"/>
          <w:szCs w:val="24"/>
        </w:rPr>
      </w:pPr>
      <w:r w:rsidRPr="00C03C45">
        <w:rPr>
          <w:rFonts w:ascii="Times New Roman" w:hAnsi="Times New Roman"/>
          <w:color w:val="000000"/>
          <w:sz w:val="24"/>
          <w:szCs w:val="24"/>
        </w:rPr>
        <w:t>1</w:t>
      </w:r>
      <w:r w:rsidR="00FA7A19" w:rsidRPr="00C03C45">
        <w:rPr>
          <w:rFonts w:ascii="Times New Roman" w:hAnsi="Times New Roman"/>
          <w:color w:val="000000"/>
          <w:sz w:val="24"/>
          <w:szCs w:val="24"/>
        </w:rPr>
        <w:t>2</w:t>
      </w:r>
      <w:r w:rsidRPr="00C03C45">
        <w:rPr>
          <w:rFonts w:ascii="Times New Roman" w:hAnsi="Times New Roman"/>
          <w:color w:val="000000"/>
          <w:sz w:val="24"/>
          <w:szCs w:val="24"/>
        </w:rPr>
        <w:t>.2. Срок исполнения обязательств по настоящему договору от</w:t>
      </w:r>
      <w:r w:rsidR="005E445C" w:rsidRPr="00C03C45">
        <w:rPr>
          <w:rFonts w:ascii="Times New Roman" w:hAnsi="Times New Roman"/>
          <w:color w:val="000000"/>
          <w:sz w:val="24"/>
          <w:szCs w:val="24"/>
        </w:rPr>
        <w:t xml:space="preserve">одвигается соразмерно времени, </w:t>
      </w:r>
      <w:r w:rsidRPr="00C03C45">
        <w:rPr>
          <w:rFonts w:ascii="Times New Roman" w:hAnsi="Times New Roman"/>
          <w:color w:val="000000"/>
          <w:sz w:val="24"/>
          <w:szCs w:val="24"/>
        </w:rPr>
        <w:t>в течение которого действовали обстоятельства непреодолимой силы, а также последствия, вызванные этими обстоятельствами.</w:t>
      </w:r>
    </w:p>
    <w:p w:rsidR="000D0C73" w:rsidRPr="00C03C45" w:rsidRDefault="000D0C73" w:rsidP="0072253E">
      <w:pPr>
        <w:pStyle w:val="ad"/>
        <w:tabs>
          <w:tab w:val="left" w:pos="567"/>
        </w:tabs>
        <w:ind w:firstLine="709"/>
        <w:contextualSpacing/>
        <w:jc w:val="both"/>
        <w:rPr>
          <w:rFonts w:ascii="Times New Roman" w:hAnsi="Times New Roman"/>
          <w:color w:val="000000"/>
          <w:sz w:val="24"/>
          <w:szCs w:val="24"/>
        </w:rPr>
      </w:pPr>
      <w:r w:rsidRPr="00C03C45">
        <w:rPr>
          <w:rFonts w:ascii="Times New Roman" w:hAnsi="Times New Roman"/>
          <w:color w:val="000000"/>
          <w:sz w:val="24"/>
          <w:szCs w:val="24"/>
        </w:rPr>
        <w:t>1</w:t>
      </w:r>
      <w:r w:rsidR="00FA7A19" w:rsidRPr="00C03C45">
        <w:rPr>
          <w:rFonts w:ascii="Times New Roman" w:hAnsi="Times New Roman"/>
          <w:color w:val="000000"/>
          <w:sz w:val="24"/>
          <w:szCs w:val="24"/>
        </w:rPr>
        <w:t>2</w:t>
      </w:r>
      <w:r w:rsidRPr="00C03C45">
        <w:rPr>
          <w:rFonts w:ascii="Times New Roman" w:hAnsi="Times New Roman"/>
          <w:color w:val="000000"/>
          <w:sz w:val="24"/>
          <w:szCs w:val="24"/>
        </w:rPr>
        <w:t>.3.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письменно известить другую Сторону без промедления, не позднее 10 (десяти) дней с момента их наступления. Извещение должно содержать данные о наступлении и о характере обстоятельств и возможных последствиях. Сторона также без промедления, должна письменно известить другую Сторону о прекращении этих обстоятельств не позднее 10 (десяти) дней с момента прекращения их действия.</w:t>
      </w:r>
    </w:p>
    <w:p w:rsidR="00AD131B" w:rsidRDefault="000D0C73" w:rsidP="0072253E">
      <w:pPr>
        <w:pStyle w:val="ad"/>
        <w:tabs>
          <w:tab w:val="left" w:pos="567"/>
        </w:tabs>
        <w:ind w:firstLine="709"/>
        <w:contextualSpacing/>
        <w:jc w:val="both"/>
        <w:rPr>
          <w:rFonts w:ascii="Times New Roman" w:hAnsi="Times New Roman"/>
          <w:color w:val="000000"/>
          <w:sz w:val="24"/>
          <w:szCs w:val="24"/>
        </w:rPr>
      </w:pPr>
      <w:r w:rsidRPr="00C03C45">
        <w:rPr>
          <w:rFonts w:ascii="Times New Roman" w:hAnsi="Times New Roman"/>
          <w:color w:val="000000"/>
          <w:sz w:val="24"/>
          <w:szCs w:val="24"/>
        </w:rPr>
        <w:t>1</w:t>
      </w:r>
      <w:r w:rsidR="00FA7A19" w:rsidRPr="00C03C45">
        <w:rPr>
          <w:rFonts w:ascii="Times New Roman" w:hAnsi="Times New Roman"/>
          <w:color w:val="000000"/>
          <w:sz w:val="24"/>
          <w:szCs w:val="24"/>
        </w:rPr>
        <w:t>2</w:t>
      </w:r>
      <w:r w:rsidRPr="00C03C45">
        <w:rPr>
          <w:rFonts w:ascii="Times New Roman" w:hAnsi="Times New Roman"/>
          <w:color w:val="000000"/>
          <w:sz w:val="24"/>
          <w:szCs w:val="24"/>
        </w:rPr>
        <w:t>.4. Не извещение или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освобождающих её от ответственности, влечет за собой утрату права для этой Стороны ссылаться на эти обстоятельства.</w:t>
      </w:r>
      <w:r w:rsidRPr="00C03C45">
        <w:rPr>
          <w:rFonts w:ascii="Times New Roman" w:hAnsi="Times New Roman"/>
          <w:color w:val="000000"/>
          <w:sz w:val="24"/>
          <w:szCs w:val="24"/>
        </w:rPr>
        <w:cr/>
      </w:r>
    </w:p>
    <w:p w:rsidR="000D0C73" w:rsidRPr="00C03C45" w:rsidRDefault="000D0C73" w:rsidP="0072253E">
      <w:pPr>
        <w:pStyle w:val="ad"/>
        <w:tabs>
          <w:tab w:val="left" w:pos="567"/>
        </w:tabs>
        <w:ind w:firstLine="709"/>
        <w:contextualSpacing/>
        <w:jc w:val="center"/>
        <w:rPr>
          <w:rFonts w:ascii="Times New Roman" w:hAnsi="Times New Roman"/>
          <w:b/>
          <w:sz w:val="24"/>
          <w:szCs w:val="24"/>
        </w:rPr>
      </w:pPr>
      <w:r w:rsidRPr="00C03C45">
        <w:rPr>
          <w:rFonts w:ascii="Times New Roman" w:hAnsi="Times New Roman"/>
          <w:b/>
          <w:sz w:val="24"/>
          <w:szCs w:val="24"/>
        </w:rPr>
        <w:t>1</w:t>
      </w:r>
      <w:r w:rsidR="00FA7A19" w:rsidRPr="00C03C45">
        <w:rPr>
          <w:rFonts w:ascii="Times New Roman" w:hAnsi="Times New Roman"/>
          <w:b/>
          <w:sz w:val="24"/>
          <w:szCs w:val="24"/>
        </w:rPr>
        <w:t>3</w:t>
      </w:r>
      <w:r w:rsidRPr="00C03C45">
        <w:rPr>
          <w:rFonts w:ascii="Times New Roman" w:hAnsi="Times New Roman"/>
          <w:b/>
          <w:sz w:val="24"/>
          <w:szCs w:val="24"/>
        </w:rPr>
        <w:t>. ПОРЯДОК РАЗРЕШЕНИЯ СПОРОВ</w:t>
      </w:r>
    </w:p>
    <w:p w:rsidR="000D0C73" w:rsidRPr="00C03C45" w:rsidRDefault="000D0C73" w:rsidP="0072253E">
      <w:pPr>
        <w:widowControl w:val="0"/>
        <w:tabs>
          <w:tab w:val="left" w:pos="567"/>
          <w:tab w:val="num" w:pos="1620"/>
        </w:tabs>
        <w:autoSpaceDE w:val="0"/>
        <w:autoSpaceDN w:val="0"/>
        <w:ind w:firstLine="709"/>
        <w:jc w:val="both"/>
        <w:rPr>
          <w:snapToGrid w:val="0"/>
        </w:rPr>
      </w:pPr>
      <w:r w:rsidRPr="00C03C45">
        <w:t>1</w:t>
      </w:r>
      <w:r w:rsidR="00FA7A19" w:rsidRPr="00C03C45">
        <w:t>3</w:t>
      </w:r>
      <w:r w:rsidRPr="00C03C45">
        <w:t xml:space="preserve">.1. В случае возникновения каких-либо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 </w:t>
      </w:r>
    </w:p>
    <w:p w:rsidR="000D0C73" w:rsidRPr="00C03C45" w:rsidRDefault="000D0C73" w:rsidP="0072253E">
      <w:pPr>
        <w:tabs>
          <w:tab w:val="left" w:pos="567"/>
        </w:tabs>
        <w:ind w:firstLine="709"/>
        <w:contextualSpacing/>
        <w:jc w:val="both"/>
      </w:pPr>
      <w:r w:rsidRPr="00C03C45">
        <w:t xml:space="preserve">Срок рассмотрения претензий не более </w:t>
      </w:r>
      <w:r w:rsidR="00AE5455" w:rsidRPr="00C03C45">
        <w:t xml:space="preserve">7 календарных </w:t>
      </w:r>
      <w:r w:rsidR="00C61750" w:rsidRPr="00C03C45">
        <w:t>д</w:t>
      </w:r>
      <w:r w:rsidRPr="00C03C45">
        <w:t>ней.</w:t>
      </w:r>
    </w:p>
    <w:p w:rsidR="000D0C73" w:rsidRPr="00C03C45" w:rsidRDefault="000D0C73" w:rsidP="0072253E">
      <w:pPr>
        <w:tabs>
          <w:tab w:val="left" w:pos="567"/>
        </w:tabs>
        <w:ind w:firstLine="709"/>
        <w:contextualSpacing/>
        <w:jc w:val="both"/>
      </w:pPr>
      <w:r w:rsidRPr="00C03C45">
        <w:t>1</w:t>
      </w:r>
      <w:r w:rsidR="00FA7A19" w:rsidRPr="00C03C45">
        <w:t>3</w:t>
      </w:r>
      <w:r w:rsidRPr="00C03C45">
        <w:t>.2. В случае не урегулирования споров и разногласий в претензионном порядке, спор подлежит разрешению в Арбитражном суде Красноярского края.</w:t>
      </w:r>
    </w:p>
    <w:p w:rsidR="00FA7A19" w:rsidRDefault="000D0C73" w:rsidP="0072253E">
      <w:pPr>
        <w:tabs>
          <w:tab w:val="left" w:pos="567"/>
        </w:tabs>
        <w:ind w:firstLine="709"/>
        <w:contextualSpacing/>
        <w:jc w:val="both"/>
      </w:pPr>
      <w:r w:rsidRPr="00C03C45">
        <w:t>1</w:t>
      </w:r>
      <w:r w:rsidR="00FA7A19" w:rsidRPr="00C03C45">
        <w:t>3</w:t>
      </w:r>
      <w:r w:rsidRPr="00C03C45">
        <w:t>.3. Во всем остальном, что не предусмотрено настоящим договором, стороны руководствуются действующим законодательством Российской Федерации.</w:t>
      </w:r>
    </w:p>
    <w:p w:rsidR="00AD131B" w:rsidRPr="00C03C45" w:rsidRDefault="00AD131B" w:rsidP="0072253E">
      <w:pPr>
        <w:tabs>
          <w:tab w:val="left" w:pos="567"/>
        </w:tabs>
        <w:ind w:firstLine="709"/>
        <w:contextualSpacing/>
        <w:jc w:val="both"/>
      </w:pPr>
    </w:p>
    <w:p w:rsidR="000D0C73" w:rsidRPr="00C03C45" w:rsidRDefault="00FA7A19" w:rsidP="0072253E">
      <w:pPr>
        <w:tabs>
          <w:tab w:val="left" w:pos="567"/>
        </w:tabs>
        <w:ind w:firstLine="709"/>
        <w:contextualSpacing/>
        <w:jc w:val="center"/>
      </w:pPr>
      <w:r w:rsidRPr="00C03C45">
        <w:rPr>
          <w:b/>
        </w:rPr>
        <w:t>14.</w:t>
      </w:r>
      <w:r w:rsidR="00AD131B">
        <w:rPr>
          <w:b/>
        </w:rPr>
        <w:t xml:space="preserve"> </w:t>
      </w:r>
      <w:r w:rsidR="000D0C73" w:rsidRPr="00C03C45">
        <w:rPr>
          <w:b/>
        </w:rPr>
        <w:t>КОНФИДЕНЦИАЛЬНОСТЬ</w:t>
      </w:r>
    </w:p>
    <w:p w:rsidR="000D0C73" w:rsidRPr="00C03C45" w:rsidRDefault="000D0C73" w:rsidP="0072253E">
      <w:pPr>
        <w:tabs>
          <w:tab w:val="left" w:pos="567"/>
        </w:tabs>
        <w:ind w:firstLine="709"/>
        <w:contextualSpacing/>
        <w:jc w:val="both"/>
      </w:pPr>
      <w:r w:rsidRPr="00C03C45">
        <w:t>1</w:t>
      </w:r>
      <w:r w:rsidR="00747763" w:rsidRPr="00C03C45">
        <w:t>4</w:t>
      </w:r>
      <w:r w:rsidRPr="00C03C45">
        <w:t>.1.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меры к ее защите не меньше, чем принимаемые ею для защиты собственной конфиденциальной информации.</w:t>
      </w:r>
    </w:p>
    <w:p w:rsidR="000D0C73" w:rsidRPr="00C03C45" w:rsidRDefault="000D0C73" w:rsidP="0072253E">
      <w:pPr>
        <w:tabs>
          <w:tab w:val="left" w:pos="567"/>
        </w:tabs>
        <w:ind w:firstLine="709"/>
        <w:contextualSpacing/>
        <w:jc w:val="both"/>
      </w:pPr>
      <w:r w:rsidRPr="00C03C45">
        <w:t>1</w:t>
      </w:r>
      <w:r w:rsidR="00747763" w:rsidRPr="00C03C45">
        <w:t>4</w:t>
      </w:r>
      <w:r w:rsidRPr="00C03C45">
        <w:t xml:space="preserve">.2. Конфиденциальной считается информация, полученная в рамках выполнения настоящего договора и содержащая в том числе, но, не ограничиваясь этим: коммерческую тайну, персональные данные либо иную, охраняемую законом информацию, или информацию, которая в момент передачи обозначена передающей ее стороной грифом «Конфиденциально» либо «Строго конфиденциально» с указанием полного наименования и адреса места нахождения ее обладателя. </w:t>
      </w:r>
    </w:p>
    <w:p w:rsidR="000D0C73" w:rsidRDefault="000D0C73" w:rsidP="0072253E">
      <w:pPr>
        <w:tabs>
          <w:tab w:val="left" w:pos="567"/>
        </w:tabs>
        <w:ind w:firstLine="709"/>
        <w:contextualSpacing/>
        <w:jc w:val="both"/>
      </w:pPr>
      <w:r w:rsidRPr="00C03C45">
        <w:t>1</w:t>
      </w:r>
      <w:r w:rsidR="00747763" w:rsidRPr="00C03C45">
        <w:t>4</w:t>
      </w:r>
      <w:r w:rsidRPr="00C03C45">
        <w:t>.3. Обязательства Сторон, изложенные в настоящем разделе, действуют в течение срока действия настоящего договора и 3 (трех) лет после его прекращения.</w:t>
      </w:r>
    </w:p>
    <w:p w:rsidR="00AD131B" w:rsidRPr="00C03C45" w:rsidRDefault="00AD131B" w:rsidP="0072253E">
      <w:pPr>
        <w:tabs>
          <w:tab w:val="left" w:pos="567"/>
        </w:tabs>
        <w:ind w:firstLine="709"/>
        <w:contextualSpacing/>
        <w:jc w:val="both"/>
      </w:pPr>
    </w:p>
    <w:p w:rsidR="000D0C73" w:rsidRPr="00C03C45" w:rsidRDefault="000D0C73" w:rsidP="0072253E">
      <w:pPr>
        <w:pStyle w:val="a6"/>
        <w:keepNext w:val="0"/>
        <w:numPr>
          <w:ilvl w:val="0"/>
          <w:numId w:val="14"/>
        </w:numPr>
        <w:tabs>
          <w:tab w:val="left" w:pos="567"/>
        </w:tabs>
        <w:suppressAutoHyphens w:val="0"/>
        <w:ind w:left="0" w:firstLine="709"/>
        <w:jc w:val="center"/>
        <w:rPr>
          <w:b/>
        </w:rPr>
      </w:pPr>
      <w:r w:rsidRPr="00C03C45">
        <w:rPr>
          <w:b/>
        </w:rPr>
        <w:t>АНТИКОРРУПЦИОННАЯ ОГОВОРКА</w:t>
      </w:r>
    </w:p>
    <w:p w:rsidR="000D0C73" w:rsidRPr="00C03C45" w:rsidRDefault="000D0C73" w:rsidP="0072253E">
      <w:pPr>
        <w:tabs>
          <w:tab w:val="left" w:pos="567"/>
        </w:tabs>
        <w:ind w:firstLine="709"/>
        <w:jc w:val="both"/>
      </w:pPr>
      <w:r w:rsidRPr="00C03C45">
        <w:t>1</w:t>
      </w:r>
      <w:r w:rsidR="00747763" w:rsidRPr="00C03C45">
        <w:t>5</w:t>
      </w:r>
      <w:r w:rsidRPr="00C03C45">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D0C73" w:rsidRPr="00C03C45" w:rsidRDefault="000D0C73" w:rsidP="0072253E">
      <w:pPr>
        <w:tabs>
          <w:tab w:val="left" w:pos="567"/>
        </w:tabs>
        <w:ind w:firstLine="709"/>
        <w:jc w:val="both"/>
      </w:pPr>
      <w:r w:rsidRPr="00C03C45">
        <w:t>1</w:t>
      </w:r>
      <w:r w:rsidR="00747763" w:rsidRPr="00C03C45">
        <w:t>5</w:t>
      </w:r>
      <w:r w:rsidRPr="00C03C45">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0D0C73" w:rsidRPr="00C03C45" w:rsidRDefault="000D0C73" w:rsidP="0072253E">
      <w:pPr>
        <w:tabs>
          <w:tab w:val="left" w:pos="567"/>
        </w:tabs>
        <w:ind w:firstLine="709"/>
        <w:jc w:val="both"/>
      </w:pPr>
      <w:r w:rsidRPr="00C03C45">
        <w:t>1</w:t>
      </w:r>
      <w:r w:rsidR="00747763" w:rsidRPr="00C03C45">
        <w:t>5</w:t>
      </w:r>
      <w:r w:rsidRPr="00C03C45">
        <w:t xml:space="preserve">.3.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0D0C73" w:rsidRPr="00C03C45" w:rsidRDefault="000D0C73" w:rsidP="0072253E">
      <w:pPr>
        <w:tabs>
          <w:tab w:val="left" w:pos="567"/>
        </w:tabs>
        <w:ind w:firstLine="709"/>
        <w:jc w:val="both"/>
      </w:pPr>
      <w:r w:rsidRPr="00C03C45">
        <w:t>1</w:t>
      </w:r>
      <w:r w:rsidR="00747763" w:rsidRPr="00C03C45">
        <w:t>5</w:t>
      </w:r>
      <w:r w:rsidRPr="00C03C45">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rsidR="000D0C73" w:rsidRDefault="000D0C73" w:rsidP="0072253E">
      <w:pPr>
        <w:tabs>
          <w:tab w:val="left" w:pos="567"/>
        </w:tabs>
        <w:ind w:firstLine="709"/>
        <w:jc w:val="both"/>
      </w:pPr>
      <w:r w:rsidRPr="00C03C45">
        <w:t>Вторая сторона обязана рассмотреть уведомление в течение 10 рабочих дней с даты его получения.</w:t>
      </w:r>
    </w:p>
    <w:p w:rsidR="00AD131B" w:rsidRPr="00C03C45" w:rsidRDefault="00AD131B" w:rsidP="0072253E">
      <w:pPr>
        <w:tabs>
          <w:tab w:val="left" w:pos="567"/>
        </w:tabs>
        <w:ind w:firstLine="709"/>
        <w:jc w:val="both"/>
      </w:pPr>
    </w:p>
    <w:p w:rsidR="000D0C73" w:rsidRPr="00C03C45" w:rsidRDefault="000D0C73" w:rsidP="0072253E">
      <w:pPr>
        <w:pStyle w:val="aa"/>
        <w:numPr>
          <w:ilvl w:val="0"/>
          <w:numId w:val="14"/>
        </w:numPr>
        <w:tabs>
          <w:tab w:val="left" w:pos="567"/>
          <w:tab w:val="left" w:pos="709"/>
        </w:tabs>
        <w:suppressAutoHyphens w:val="0"/>
        <w:ind w:left="0" w:firstLine="709"/>
        <w:contextualSpacing/>
        <w:jc w:val="center"/>
        <w:rPr>
          <w:b/>
        </w:rPr>
      </w:pPr>
      <w:r w:rsidRPr="00C03C45">
        <w:rPr>
          <w:b/>
        </w:rPr>
        <w:t>СРОК ДЕЙСТВИЯ ДОГОВОРА</w:t>
      </w:r>
    </w:p>
    <w:p w:rsidR="000D0C73" w:rsidRPr="00C03C45" w:rsidRDefault="000D0C73" w:rsidP="0072253E">
      <w:pPr>
        <w:tabs>
          <w:tab w:val="left" w:pos="-15026"/>
          <w:tab w:val="left" w:pos="567"/>
        </w:tabs>
        <w:suppressAutoHyphens w:val="0"/>
        <w:ind w:firstLine="709"/>
        <w:contextualSpacing/>
        <w:jc w:val="both"/>
      </w:pPr>
      <w:r w:rsidRPr="00C03C45">
        <w:t>1</w:t>
      </w:r>
      <w:r w:rsidR="00747763" w:rsidRPr="00C03C45">
        <w:t>6</w:t>
      </w:r>
      <w:r w:rsidRPr="00C03C45">
        <w:t>.1. Настоящий договор вступает в силу с момента подписания Сторонами и действует до полного исполнения сторонами своих обязательств.</w:t>
      </w:r>
    </w:p>
    <w:p w:rsidR="000D0C73" w:rsidRPr="00C03C45" w:rsidRDefault="000D0C73" w:rsidP="0072253E">
      <w:pPr>
        <w:tabs>
          <w:tab w:val="left" w:pos="567"/>
        </w:tabs>
        <w:ind w:firstLine="709"/>
        <w:contextualSpacing/>
        <w:jc w:val="both"/>
      </w:pPr>
      <w:r w:rsidRPr="00C03C45">
        <w:t>1</w:t>
      </w:r>
      <w:r w:rsidR="00747763" w:rsidRPr="00C03C45">
        <w:t>6</w:t>
      </w:r>
      <w:r w:rsidRPr="00C03C45">
        <w:t xml:space="preserve">.2. Настоящий договор может быть расторгнут по соглашению сторон, по решению суда или в связи с односторонним отказом стороны от исполнения договора в соответствии с </w:t>
      </w:r>
      <w:hyperlink r:id="rId16" w:history="1">
        <w:r w:rsidRPr="00C03C45">
          <w:t>гражданским законодательством</w:t>
        </w:r>
      </w:hyperlink>
      <w:r w:rsidRPr="00C03C45">
        <w:t>.</w:t>
      </w:r>
    </w:p>
    <w:p w:rsidR="000D0C73" w:rsidRPr="00C03C45" w:rsidRDefault="000D0C73" w:rsidP="0072253E">
      <w:pPr>
        <w:tabs>
          <w:tab w:val="left" w:pos="567"/>
        </w:tabs>
        <w:ind w:firstLine="709"/>
        <w:contextualSpacing/>
        <w:jc w:val="both"/>
      </w:pPr>
      <w:r w:rsidRPr="00C03C45">
        <w:t>1</w:t>
      </w:r>
      <w:r w:rsidR="00747763" w:rsidRPr="00C03C45">
        <w:t>6</w:t>
      </w:r>
      <w:r w:rsidRPr="00C03C45">
        <w:t xml:space="preserve">.3. Заказчик вправе принять решение об одностороннем отказе от исполнения договора по основаниям, предусмотренным </w:t>
      </w:r>
      <w:hyperlink r:id="rId17" w:history="1">
        <w:r w:rsidRPr="00C03C45">
          <w:t>Гражданским кодексом</w:t>
        </w:r>
      </w:hyperlink>
      <w:r w:rsidRPr="00C03C45">
        <w:t xml:space="preserve"> Российской Федерации для одностороннего отказа от исполнения отдельных видов обязательств, при условии нарушении Подрядчиком существенных условий исполнения договора.</w:t>
      </w:r>
    </w:p>
    <w:p w:rsidR="000D0C73" w:rsidRPr="00C03C45" w:rsidRDefault="000D0C73" w:rsidP="0072253E">
      <w:pPr>
        <w:tabs>
          <w:tab w:val="left" w:pos="567"/>
        </w:tabs>
        <w:ind w:firstLine="709"/>
        <w:contextualSpacing/>
        <w:jc w:val="both"/>
      </w:pPr>
      <w:r w:rsidRPr="00C03C45">
        <w:t>1</w:t>
      </w:r>
      <w:r w:rsidR="00747763" w:rsidRPr="00C03C45">
        <w:t>6</w:t>
      </w:r>
      <w:r w:rsidRPr="00C03C45">
        <w:t>.4.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E6042C" w:rsidRDefault="00E6042C" w:rsidP="0072253E">
      <w:pPr>
        <w:tabs>
          <w:tab w:val="left" w:pos="567"/>
        </w:tabs>
        <w:ind w:firstLine="709"/>
        <w:contextualSpacing/>
        <w:jc w:val="both"/>
      </w:pPr>
      <w:r w:rsidRPr="00C03C45">
        <w:t>1</w:t>
      </w:r>
      <w:r w:rsidR="00747763" w:rsidRPr="00C03C45">
        <w:t>6</w:t>
      </w:r>
      <w:r w:rsidRPr="00C03C45">
        <w:t xml:space="preserve">.5. Настоящий договор может быть расторгнут по соглашению сторон, в случае </w:t>
      </w:r>
      <w:r w:rsidR="00222F60" w:rsidRPr="00C03C45">
        <w:t>сокращения или исключения одного из источников финансирования</w:t>
      </w:r>
      <w:r w:rsidR="00EC1B59" w:rsidRPr="00C03C45">
        <w:t>, в том числе не перечисления средств местного бюджета, предусмотренных пунктом 5.4. настоящего договора, на счет Заказчика</w:t>
      </w:r>
      <w:r w:rsidR="00335F14" w:rsidRPr="00C03C45">
        <w:t xml:space="preserve"> на момент заключения договора</w:t>
      </w:r>
      <w:r w:rsidR="00222F60" w:rsidRPr="00C03C45">
        <w:t>, приводяще</w:t>
      </w:r>
      <w:r w:rsidR="00EC1B59" w:rsidRPr="00C03C45">
        <w:t xml:space="preserve">го </w:t>
      </w:r>
      <w:r w:rsidR="00222F60" w:rsidRPr="00C03C45">
        <w:t>к невозможности исполнения Заказчиком обязательств, вы</w:t>
      </w:r>
      <w:r w:rsidR="00EC1B59" w:rsidRPr="00C03C45">
        <w:t>текающих из настоящего договора</w:t>
      </w:r>
      <w:r w:rsidRPr="00C03C45">
        <w:t>.</w:t>
      </w:r>
      <w:r w:rsidR="00AD131B">
        <w:t xml:space="preserve"> </w:t>
      </w:r>
      <w:r w:rsidR="00335F14" w:rsidRPr="00C03C45">
        <w:t xml:space="preserve">В случае наступления </w:t>
      </w:r>
      <w:r w:rsidR="00225980" w:rsidRPr="00C03C45">
        <w:t>обстоятельств</w:t>
      </w:r>
      <w:r w:rsidR="00335F14" w:rsidRPr="00C03C45">
        <w:t>, предусмотренн</w:t>
      </w:r>
      <w:r w:rsidR="00225980" w:rsidRPr="00C03C45">
        <w:t>ых</w:t>
      </w:r>
      <w:r w:rsidR="00335F14" w:rsidRPr="00C03C45">
        <w:t xml:space="preserve"> настоящим пунктом Заказчик </w:t>
      </w:r>
      <w:r w:rsidR="00636F1B" w:rsidRPr="00C03C45">
        <w:t>в течение 3</w:t>
      </w:r>
      <w:r w:rsidR="00BE005B" w:rsidRPr="00C03C45">
        <w:t>-</w:t>
      </w:r>
      <w:r w:rsidR="00636F1B" w:rsidRPr="00C03C45">
        <w:t xml:space="preserve">х </w:t>
      </w:r>
      <w:r w:rsidR="00BF376A" w:rsidRPr="00C03C45">
        <w:t>рабочих дней,</w:t>
      </w:r>
      <w:r w:rsidR="00AD131B">
        <w:t xml:space="preserve"> </w:t>
      </w:r>
      <w:r w:rsidR="00335F14" w:rsidRPr="00C03C45">
        <w:t xml:space="preserve">информирует Подрядчика о невозможности исполнения </w:t>
      </w:r>
      <w:r w:rsidR="00225980" w:rsidRPr="00C03C45">
        <w:t xml:space="preserve">обязательств по договору и направляет проект соглашения о расторжении настоящего соглашения. </w:t>
      </w:r>
    </w:p>
    <w:p w:rsidR="00AD131B" w:rsidRPr="00C03C45" w:rsidRDefault="00AD131B" w:rsidP="0072253E">
      <w:pPr>
        <w:tabs>
          <w:tab w:val="left" w:pos="567"/>
        </w:tabs>
        <w:ind w:firstLine="709"/>
        <w:contextualSpacing/>
        <w:jc w:val="both"/>
      </w:pPr>
    </w:p>
    <w:p w:rsidR="000D0C73" w:rsidRPr="00C03C45" w:rsidRDefault="000D0C73" w:rsidP="0072253E">
      <w:pPr>
        <w:pStyle w:val="aa"/>
        <w:numPr>
          <w:ilvl w:val="0"/>
          <w:numId w:val="14"/>
        </w:numPr>
        <w:tabs>
          <w:tab w:val="left" w:pos="567"/>
          <w:tab w:val="left" w:pos="709"/>
        </w:tabs>
        <w:suppressAutoHyphens w:val="0"/>
        <w:ind w:left="0" w:firstLine="709"/>
        <w:contextualSpacing/>
        <w:jc w:val="center"/>
        <w:rPr>
          <w:b/>
        </w:rPr>
      </w:pPr>
      <w:r w:rsidRPr="00C03C45">
        <w:rPr>
          <w:b/>
        </w:rPr>
        <w:t>ЗАКЛЮЧИТЕЛЬНЫЕ ПОЛОЖЕНИЯ</w:t>
      </w:r>
    </w:p>
    <w:p w:rsidR="000D0C73" w:rsidRPr="00C03C45" w:rsidRDefault="00747763" w:rsidP="0072253E">
      <w:pPr>
        <w:tabs>
          <w:tab w:val="left" w:pos="567"/>
          <w:tab w:val="left" w:pos="709"/>
        </w:tabs>
        <w:ind w:firstLine="709"/>
        <w:jc w:val="both"/>
        <w:rPr>
          <w:iCs/>
        </w:rPr>
      </w:pPr>
      <w:r w:rsidRPr="00C03C45">
        <w:rPr>
          <w:iCs/>
        </w:rPr>
        <w:t xml:space="preserve">17.1. </w:t>
      </w:r>
      <w:r w:rsidR="000D0C73" w:rsidRPr="00C03C45">
        <w:rPr>
          <w:iCs/>
        </w:rPr>
        <w:t xml:space="preserve">Стороны допускают передачу друг другу подписанных уведомлений, предписаний, </w:t>
      </w:r>
      <w:r w:rsidR="00EA3B66" w:rsidRPr="00C03C45">
        <w:rPr>
          <w:iCs/>
        </w:rPr>
        <w:t xml:space="preserve">требований об уплате неустоек, пеней, штрафов; </w:t>
      </w:r>
      <w:r w:rsidR="000D0C73" w:rsidRPr="00C03C45">
        <w:rPr>
          <w:iCs/>
        </w:rPr>
        <w:t>вызовов и приглашений посредством факсимильной связи или электронной почты либо с использованием иных средств связи и доставки, обеспечивающих фиксирование такого уведомления и получение другой Стороной подтверждения об их вручении заказчику. Стороны согласны, что переданные таким способом документы приравниваются к оригиналам и имеют равную с ними юридическую силу вплоть до получения сторонами оригинальных документов. Номера факсов и адреса электронной почты Сторон указаны в разделе 1</w:t>
      </w:r>
      <w:r w:rsidR="004825CF" w:rsidRPr="00C03C45">
        <w:rPr>
          <w:iCs/>
        </w:rPr>
        <w:t>7</w:t>
      </w:r>
      <w:r w:rsidR="00516ADD" w:rsidRPr="00C03C45">
        <w:rPr>
          <w:iCs/>
        </w:rPr>
        <w:t xml:space="preserve">«Адреса и банковские реквизиты сторон» </w:t>
      </w:r>
      <w:r w:rsidR="000D0C73" w:rsidRPr="00C03C45">
        <w:rPr>
          <w:iCs/>
        </w:rPr>
        <w:t>настоящего договора.</w:t>
      </w:r>
      <w:r w:rsidR="00EE45D7" w:rsidRPr="00C03C45">
        <w:rPr>
          <w:iCs/>
        </w:rPr>
        <w:t xml:space="preserve"> В </w:t>
      </w:r>
      <w:r w:rsidR="00516ADD" w:rsidRPr="00C03C45">
        <w:rPr>
          <w:iCs/>
        </w:rPr>
        <w:t>данном разделе</w:t>
      </w:r>
      <w:r w:rsidR="00EE45D7" w:rsidRPr="00C03C45">
        <w:rPr>
          <w:iCs/>
        </w:rPr>
        <w:t xml:space="preserve"> Подрядчик, в обязательном порядке, руководствуясь принципом добросовестности, указывает официальные реквизиты своей организации, в том числе действующие номера контактных телефонов и адрес электронных почты, которые используются им в работе.</w:t>
      </w:r>
      <w:r w:rsidR="00AD131B">
        <w:rPr>
          <w:iCs/>
        </w:rPr>
        <w:t xml:space="preserve"> </w:t>
      </w:r>
      <w:r w:rsidR="00EE45D7" w:rsidRPr="00C03C45">
        <w:rPr>
          <w:iCs/>
        </w:rPr>
        <w:t xml:space="preserve">В случае изменения </w:t>
      </w:r>
      <w:r w:rsidR="00516ADD" w:rsidRPr="00C03C45">
        <w:rPr>
          <w:iCs/>
        </w:rPr>
        <w:t>этих данных</w:t>
      </w:r>
      <w:r w:rsidR="00EE45D7" w:rsidRPr="00C03C45">
        <w:rPr>
          <w:iCs/>
        </w:rPr>
        <w:t xml:space="preserve">, </w:t>
      </w:r>
      <w:r w:rsidR="006F1E26" w:rsidRPr="00C03C45">
        <w:rPr>
          <w:iCs/>
        </w:rPr>
        <w:t>Стороны обязуются</w:t>
      </w:r>
      <w:r w:rsidR="00EE45D7" w:rsidRPr="00C03C45">
        <w:rPr>
          <w:iCs/>
        </w:rPr>
        <w:t xml:space="preserve"> сообщить </w:t>
      </w:r>
      <w:r w:rsidR="006F1E26" w:rsidRPr="00C03C45">
        <w:rPr>
          <w:iCs/>
        </w:rPr>
        <w:t xml:space="preserve">друг другу </w:t>
      </w:r>
      <w:r w:rsidR="00EE45D7" w:rsidRPr="00C03C45">
        <w:rPr>
          <w:iCs/>
        </w:rPr>
        <w:t>о таких изменениях. Информация, направленная на указанные электронные адреса Подрядчика (в том числе, с электронных личных ящиков работников Фонда с указанием в обязательном порядке, ФИО сотрудника, должности, отдела, контактного телефона для связи) подлежит обязательному учету и будет признается сторонами официальной.</w:t>
      </w:r>
    </w:p>
    <w:p w:rsidR="000D0C73" w:rsidRPr="00C03C45" w:rsidRDefault="000D0C73" w:rsidP="0072253E">
      <w:pPr>
        <w:tabs>
          <w:tab w:val="left" w:pos="567"/>
        </w:tabs>
        <w:ind w:firstLine="709"/>
        <w:contextualSpacing/>
        <w:jc w:val="both"/>
      </w:pPr>
      <w:r w:rsidRPr="00C03C45">
        <w:t>1</w:t>
      </w:r>
      <w:r w:rsidR="00747763" w:rsidRPr="00C03C45">
        <w:t>7</w:t>
      </w:r>
      <w:r w:rsidRPr="00C03C45">
        <w:t>.2. Изменения и дополнения, предусмотренные действующим законодательством к настоящему договору действительны при условии, если они совершены в письменной форме и подписаны надлежаще уполномоченными на то представителями.</w:t>
      </w:r>
    </w:p>
    <w:p w:rsidR="000D0C73" w:rsidRDefault="000D0C73" w:rsidP="0072253E">
      <w:pPr>
        <w:tabs>
          <w:tab w:val="left" w:pos="567"/>
        </w:tabs>
        <w:suppressAutoHyphens w:val="0"/>
        <w:ind w:firstLine="709"/>
      </w:pPr>
      <w:r w:rsidRPr="00C03C45">
        <w:t>1</w:t>
      </w:r>
      <w:r w:rsidR="00747763" w:rsidRPr="00C03C45">
        <w:t>7</w:t>
      </w:r>
      <w:r w:rsidRPr="00C03C45">
        <w:t>.3. Настоящий договор составлен в двух экземплярах, имеющих одинаковую юридическую силу, по одному экземпляру для каждой из сторон.</w:t>
      </w:r>
    </w:p>
    <w:p w:rsidR="00AD131B" w:rsidRPr="00C03C45" w:rsidRDefault="00AD131B" w:rsidP="00867D2E">
      <w:pPr>
        <w:tabs>
          <w:tab w:val="left" w:pos="567"/>
        </w:tabs>
        <w:suppressAutoHyphens w:val="0"/>
      </w:pPr>
    </w:p>
    <w:p w:rsidR="000D0C73" w:rsidRPr="00C03C45" w:rsidRDefault="000D0C73" w:rsidP="00867D2E">
      <w:pPr>
        <w:tabs>
          <w:tab w:val="left" w:pos="567"/>
        </w:tabs>
        <w:suppressAutoHyphens w:val="0"/>
        <w:contextualSpacing/>
        <w:jc w:val="center"/>
        <w:rPr>
          <w:b/>
        </w:rPr>
      </w:pPr>
      <w:r w:rsidRPr="00C03C45">
        <w:rPr>
          <w:b/>
        </w:rPr>
        <w:t>1</w:t>
      </w:r>
      <w:r w:rsidR="00747763" w:rsidRPr="00C03C45">
        <w:rPr>
          <w:b/>
        </w:rPr>
        <w:t>8</w:t>
      </w:r>
      <w:r w:rsidRPr="00C03C45">
        <w:rPr>
          <w:b/>
        </w:rPr>
        <w:t>. АДРЕСА И БАНКОВСКИЕ РЕКВИЗИТЫ СТОРОН</w:t>
      </w:r>
    </w:p>
    <w:tbl>
      <w:tblPr>
        <w:tblpPr w:leftFromText="180" w:rightFromText="180" w:vertAnchor="text" w:horzAnchor="margin" w:tblpY="165"/>
        <w:tblW w:w="10490" w:type="dxa"/>
        <w:tblLook w:val="04A0" w:firstRow="1" w:lastRow="0" w:firstColumn="1" w:lastColumn="0" w:noHBand="0" w:noVBand="1"/>
      </w:tblPr>
      <w:tblGrid>
        <w:gridCol w:w="5954"/>
        <w:gridCol w:w="283"/>
        <w:gridCol w:w="4253"/>
      </w:tblGrid>
      <w:tr w:rsidR="000D0C73" w:rsidRPr="00C03C45" w:rsidTr="000D0C73">
        <w:tc>
          <w:tcPr>
            <w:tcW w:w="5954" w:type="dxa"/>
          </w:tcPr>
          <w:p w:rsidR="000D0C73" w:rsidRPr="00C03C45" w:rsidRDefault="000D0C73" w:rsidP="00867D2E">
            <w:pPr>
              <w:pStyle w:val="ConsNonformat"/>
              <w:tabs>
                <w:tab w:val="left" w:pos="567"/>
              </w:tabs>
              <w:ind w:right="0"/>
              <w:contextualSpacing/>
              <w:rPr>
                <w:rFonts w:ascii="Times New Roman" w:hAnsi="Times New Roman" w:cs="Times New Roman"/>
                <w:sz w:val="24"/>
                <w:szCs w:val="24"/>
              </w:rPr>
            </w:pPr>
            <w:r w:rsidRPr="00C03C45">
              <w:rPr>
                <w:rFonts w:ascii="Times New Roman" w:hAnsi="Times New Roman" w:cs="Times New Roman"/>
                <w:sz w:val="24"/>
                <w:szCs w:val="24"/>
              </w:rPr>
              <w:t>Заказчик:</w:t>
            </w:r>
          </w:p>
        </w:tc>
        <w:tc>
          <w:tcPr>
            <w:tcW w:w="283" w:type="dxa"/>
          </w:tcPr>
          <w:p w:rsidR="000D0C73" w:rsidRPr="00C03C45" w:rsidRDefault="000D0C73" w:rsidP="00867D2E">
            <w:pPr>
              <w:pStyle w:val="ConsNonformat"/>
              <w:tabs>
                <w:tab w:val="left" w:pos="567"/>
              </w:tabs>
              <w:ind w:right="0"/>
              <w:contextualSpacing/>
              <w:jc w:val="center"/>
              <w:rPr>
                <w:rFonts w:ascii="Times New Roman" w:hAnsi="Times New Roman" w:cs="Times New Roman"/>
                <w:sz w:val="24"/>
                <w:szCs w:val="24"/>
              </w:rPr>
            </w:pPr>
          </w:p>
        </w:tc>
        <w:tc>
          <w:tcPr>
            <w:tcW w:w="4253" w:type="dxa"/>
          </w:tcPr>
          <w:p w:rsidR="000D0C73" w:rsidRPr="00C03C45" w:rsidRDefault="000D0C73" w:rsidP="00867D2E">
            <w:pPr>
              <w:pStyle w:val="ConsNonformat"/>
              <w:tabs>
                <w:tab w:val="left" w:pos="567"/>
              </w:tabs>
              <w:ind w:right="0"/>
              <w:contextualSpacing/>
              <w:jc w:val="center"/>
              <w:rPr>
                <w:rFonts w:ascii="Times New Roman" w:hAnsi="Times New Roman" w:cs="Times New Roman"/>
                <w:sz w:val="24"/>
                <w:szCs w:val="24"/>
              </w:rPr>
            </w:pPr>
            <w:r w:rsidRPr="00C03C45">
              <w:rPr>
                <w:rFonts w:ascii="Times New Roman" w:hAnsi="Times New Roman" w:cs="Times New Roman"/>
                <w:sz w:val="24"/>
                <w:szCs w:val="24"/>
              </w:rPr>
              <w:t>Подрядчик:</w:t>
            </w:r>
          </w:p>
        </w:tc>
      </w:tr>
      <w:tr w:rsidR="000D0C73" w:rsidRPr="007225B3" w:rsidTr="000D0C73">
        <w:tc>
          <w:tcPr>
            <w:tcW w:w="5954" w:type="dxa"/>
          </w:tcPr>
          <w:p w:rsidR="000D0C73" w:rsidRPr="007225B3" w:rsidRDefault="000D0C73" w:rsidP="00867D2E">
            <w:pPr>
              <w:tabs>
                <w:tab w:val="left" w:pos="567"/>
              </w:tabs>
              <w:contextualSpacing/>
            </w:pPr>
          </w:p>
        </w:tc>
        <w:tc>
          <w:tcPr>
            <w:tcW w:w="283" w:type="dxa"/>
          </w:tcPr>
          <w:p w:rsidR="000D0C73" w:rsidRPr="007225B3" w:rsidRDefault="000D0C73" w:rsidP="00867D2E">
            <w:pPr>
              <w:pStyle w:val="ConsNonformat"/>
              <w:tabs>
                <w:tab w:val="left" w:pos="567"/>
              </w:tabs>
              <w:ind w:right="0"/>
              <w:contextualSpacing/>
              <w:jc w:val="right"/>
              <w:rPr>
                <w:rFonts w:ascii="Times New Roman" w:hAnsi="Times New Roman" w:cs="Times New Roman"/>
                <w:sz w:val="24"/>
                <w:szCs w:val="24"/>
              </w:rPr>
            </w:pPr>
          </w:p>
        </w:tc>
        <w:tc>
          <w:tcPr>
            <w:tcW w:w="4253" w:type="dxa"/>
          </w:tcPr>
          <w:p w:rsidR="000D0C73" w:rsidRPr="007225B3" w:rsidRDefault="000D0C73" w:rsidP="00867D2E">
            <w:pPr>
              <w:pStyle w:val="ConsNonformat"/>
              <w:tabs>
                <w:tab w:val="left" w:pos="567"/>
              </w:tabs>
              <w:ind w:right="0"/>
              <w:contextualSpacing/>
              <w:jc w:val="both"/>
              <w:rPr>
                <w:rFonts w:ascii="Times New Roman" w:hAnsi="Times New Roman" w:cs="Times New Roman"/>
                <w:sz w:val="24"/>
                <w:szCs w:val="24"/>
              </w:rPr>
            </w:pPr>
          </w:p>
        </w:tc>
      </w:tr>
    </w:tbl>
    <w:p w:rsidR="000D0C73" w:rsidRDefault="000D0C73" w:rsidP="00867D2E">
      <w:pPr>
        <w:tabs>
          <w:tab w:val="left" w:pos="567"/>
        </w:tabs>
        <w:suppressAutoHyphens w:val="0"/>
        <w:rPr>
          <w:lang w:eastAsia="ru-RU"/>
        </w:rPr>
      </w:pPr>
    </w:p>
    <w:p w:rsidR="000D0C73" w:rsidRDefault="000D0C73" w:rsidP="00867D2E">
      <w:pPr>
        <w:suppressAutoHyphens w:val="0"/>
        <w:rPr>
          <w:lang w:eastAsia="ru-RU"/>
        </w:rPr>
      </w:pPr>
      <w:r>
        <w:rPr>
          <w:lang w:eastAsia="ru-RU"/>
        </w:rPr>
        <w:br w:type="page"/>
      </w:r>
    </w:p>
    <w:p w:rsidR="000D0C73" w:rsidRPr="007225B3" w:rsidRDefault="000D0C73" w:rsidP="00B61848">
      <w:pPr>
        <w:pStyle w:val="ConsNonformat"/>
        <w:ind w:right="0"/>
        <w:jc w:val="right"/>
        <w:rPr>
          <w:rFonts w:ascii="Times New Roman" w:hAnsi="Times New Roman" w:cs="Times New Roman"/>
          <w:sz w:val="24"/>
          <w:szCs w:val="24"/>
        </w:rPr>
      </w:pPr>
      <w:r w:rsidRPr="007225B3">
        <w:rPr>
          <w:rFonts w:ascii="Times New Roman" w:hAnsi="Times New Roman" w:cs="Times New Roman"/>
          <w:sz w:val="24"/>
          <w:szCs w:val="24"/>
        </w:rPr>
        <w:t>Приложение № 1</w:t>
      </w:r>
    </w:p>
    <w:p w:rsidR="000D0C73" w:rsidRPr="007225B3" w:rsidRDefault="000D0C73" w:rsidP="00B61848">
      <w:pPr>
        <w:pStyle w:val="ConsNonformat"/>
        <w:ind w:right="0"/>
        <w:jc w:val="right"/>
        <w:rPr>
          <w:rFonts w:ascii="Times New Roman" w:hAnsi="Times New Roman" w:cs="Times New Roman"/>
          <w:sz w:val="24"/>
          <w:szCs w:val="24"/>
        </w:rPr>
      </w:pPr>
      <w:r w:rsidRPr="007225B3">
        <w:rPr>
          <w:rFonts w:ascii="Times New Roman" w:hAnsi="Times New Roman" w:cs="Times New Roman"/>
          <w:sz w:val="24"/>
          <w:szCs w:val="24"/>
        </w:rPr>
        <w:t>к договору от</w:t>
      </w:r>
      <w:r w:rsidR="00B61848">
        <w:rPr>
          <w:rFonts w:ascii="Times New Roman" w:hAnsi="Times New Roman" w:cs="Times New Roman"/>
          <w:sz w:val="24"/>
          <w:szCs w:val="24"/>
        </w:rPr>
        <w:t xml:space="preserve">_________ </w:t>
      </w:r>
      <w:r w:rsidRPr="007225B3">
        <w:rPr>
          <w:rFonts w:ascii="Times New Roman" w:hAnsi="Times New Roman" w:cs="Times New Roman"/>
          <w:sz w:val="24"/>
          <w:szCs w:val="24"/>
        </w:rPr>
        <w:t>№</w:t>
      </w:r>
      <w:r w:rsidR="00B61848">
        <w:rPr>
          <w:rFonts w:ascii="Times New Roman" w:hAnsi="Times New Roman" w:cs="Times New Roman"/>
          <w:sz w:val="24"/>
          <w:szCs w:val="24"/>
        </w:rPr>
        <w:t xml:space="preserve"> ___________</w:t>
      </w:r>
    </w:p>
    <w:p w:rsidR="000D0C73" w:rsidRPr="007225B3" w:rsidRDefault="000D0C73" w:rsidP="00867D2E">
      <w:pPr>
        <w:pStyle w:val="ae"/>
        <w:tabs>
          <w:tab w:val="left" w:pos="567"/>
          <w:tab w:val="left" w:pos="7995"/>
        </w:tabs>
        <w:ind w:firstLine="0"/>
        <w:jc w:val="right"/>
        <w:rPr>
          <w:szCs w:val="24"/>
        </w:rPr>
      </w:pPr>
    </w:p>
    <w:p w:rsidR="00A60F20" w:rsidRDefault="00A60F20" w:rsidP="00867D2E">
      <w:pPr>
        <w:jc w:val="center"/>
        <w:rPr>
          <w:b/>
        </w:rPr>
      </w:pPr>
    </w:p>
    <w:p w:rsidR="000D0C73" w:rsidRPr="007225B3" w:rsidRDefault="000D0C73" w:rsidP="00867D2E">
      <w:pPr>
        <w:jc w:val="center"/>
      </w:pPr>
      <w:r w:rsidRPr="007225B3">
        <w:t>ТЕХНИЧЕСКОЕ ЗАДАНИЕ</w:t>
      </w:r>
    </w:p>
    <w:p w:rsidR="000D0C73" w:rsidRDefault="000D0C73" w:rsidP="00867D2E">
      <w:pPr>
        <w:tabs>
          <w:tab w:val="left" w:pos="567"/>
        </w:tabs>
        <w:contextualSpacing/>
        <w:jc w:val="both"/>
        <w:rPr>
          <w:spacing w:val="-1"/>
        </w:rPr>
      </w:pPr>
    </w:p>
    <w:tbl>
      <w:tblPr>
        <w:tblW w:w="5000" w:type="pct"/>
        <w:tblLook w:val="04A0" w:firstRow="1" w:lastRow="0" w:firstColumn="1" w:lastColumn="0" w:noHBand="0" w:noVBand="1"/>
      </w:tblPr>
      <w:tblGrid>
        <w:gridCol w:w="4477"/>
        <w:gridCol w:w="5871"/>
      </w:tblGrid>
      <w:tr w:rsidR="000D0C73" w:rsidRPr="007225B3" w:rsidTr="000D0C73">
        <w:trPr>
          <w:trHeight w:val="420"/>
        </w:trPr>
        <w:tc>
          <w:tcPr>
            <w:tcW w:w="2163" w:type="pct"/>
            <w:tcBorders>
              <w:top w:val="nil"/>
              <w:left w:val="nil"/>
              <w:bottom w:val="nil"/>
              <w:right w:val="nil"/>
            </w:tcBorders>
            <w:shd w:val="clear" w:color="auto" w:fill="auto"/>
            <w:vAlign w:val="center"/>
            <w:hideMark/>
          </w:tcPr>
          <w:p w:rsidR="000D0C73" w:rsidRPr="007225B3" w:rsidRDefault="000D0C73" w:rsidP="00AD131B">
            <w:pPr>
              <w:tabs>
                <w:tab w:val="left" w:pos="567"/>
              </w:tabs>
              <w:rPr>
                <w:color w:val="000000"/>
              </w:rPr>
            </w:pPr>
            <w:r w:rsidRPr="007225B3">
              <w:rPr>
                <w:color w:val="000000"/>
              </w:rPr>
              <w:t>Заказчик:</w:t>
            </w:r>
          </w:p>
        </w:tc>
        <w:tc>
          <w:tcPr>
            <w:tcW w:w="2837" w:type="pct"/>
            <w:tcBorders>
              <w:top w:val="nil"/>
              <w:left w:val="nil"/>
              <w:bottom w:val="nil"/>
              <w:right w:val="nil"/>
            </w:tcBorders>
            <w:shd w:val="clear" w:color="auto" w:fill="auto"/>
            <w:vAlign w:val="center"/>
            <w:hideMark/>
          </w:tcPr>
          <w:p w:rsidR="000D0C73" w:rsidRPr="007225B3" w:rsidRDefault="00AD131B" w:rsidP="00AD131B">
            <w:pPr>
              <w:tabs>
                <w:tab w:val="left" w:pos="567"/>
              </w:tabs>
              <w:rPr>
                <w:color w:val="000000"/>
                <w:lang w:val="en-US"/>
              </w:rPr>
            </w:pPr>
            <w:r>
              <w:rPr>
                <w:color w:val="000000"/>
              </w:rPr>
              <w:t xml:space="preserve">                               </w:t>
            </w:r>
            <w:r w:rsidR="000D0C73" w:rsidRPr="007225B3">
              <w:rPr>
                <w:color w:val="000000"/>
              </w:rPr>
              <w:t>Подрядчик:</w:t>
            </w:r>
          </w:p>
        </w:tc>
      </w:tr>
      <w:tr w:rsidR="000D0C73" w:rsidRPr="007225B3" w:rsidTr="000D0C73">
        <w:trPr>
          <w:trHeight w:val="36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c>
          <w:tcPr>
            <w:tcW w:w="2837"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lang w:val="en-US"/>
              </w:rPr>
            </w:pPr>
          </w:p>
        </w:tc>
      </w:tr>
      <w:tr w:rsidR="000D0C73" w:rsidRPr="007225B3" w:rsidTr="000D0C73">
        <w:trPr>
          <w:trHeight w:val="390"/>
        </w:trPr>
        <w:tc>
          <w:tcPr>
            <w:tcW w:w="2163" w:type="pct"/>
            <w:tcBorders>
              <w:top w:val="nil"/>
              <w:left w:val="nil"/>
              <w:bottom w:val="nil"/>
              <w:right w:val="nil"/>
            </w:tcBorders>
            <w:shd w:val="clear" w:color="auto" w:fill="auto"/>
            <w:vAlign w:val="center"/>
            <w:hideMark/>
          </w:tcPr>
          <w:p w:rsidR="000D0C73" w:rsidRPr="007225B3" w:rsidRDefault="00D46F86" w:rsidP="00F93B06">
            <w:pPr>
              <w:tabs>
                <w:tab w:val="left" w:pos="567"/>
              </w:tabs>
              <w:rPr>
                <w:color w:val="000000"/>
              </w:rPr>
            </w:pPr>
            <w:r>
              <w:rPr>
                <w:color w:val="000000"/>
              </w:rPr>
              <w:t>_________________</w:t>
            </w:r>
          </w:p>
        </w:tc>
        <w:tc>
          <w:tcPr>
            <w:tcW w:w="2837" w:type="pct"/>
            <w:tcBorders>
              <w:top w:val="nil"/>
              <w:left w:val="nil"/>
              <w:bottom w:val="nil"/>
              <w:right w:val="nil"/>
            </w:tcBorders>
            <w:shd w:val="clear" w:color="auto" w:fill="auto"/>
            <w:vAlign w:val="center"/>
            <w:hideMark/>
          </w:tcPr>
          <w:p w:rsidR="000D0C73" w:rsidRPr="007225B3" w:rsidRDefault="00AD131B" w:rsidP="00AD131B">
            <w:pPr>
              <w:tabs>
                <w:tab w:val="left" w:pos="567"/>
              </w:tabs>
              <w:jc w:val="center"/>
              <w:rPr>
                <w:color w:val="000000"/>
              </w:rPr>
            </w:pPr>
            <w:r>
              <w:rPr>
                <w:color w:val="000000"/>
              </w:rPr>
              <w:t>_________________</w:t>
            </w:r>
          </w:p>
        </w:tc>
      </w:tr>
      <w:tr w:rsidR="000D0C73" w:rsidRPr="007225B3" w:rsidTr="000D0C73">
        <w:trPr>
          <w:trHeight w:val="45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Согласовано:</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bl>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8B72E9" w:rsidRDefault="008B72E9" w:rsidP="00867D2E">
      <w:pPr>
        <w:pStyle w:val="ConsNonformat"/>
        <w:tabs>
          <w:tab w:val="left" w:pos="567"/>
        </w:tabs>
        <w:ind w:right="0"/>
        <w:jc w:val="right"/>
        <w:rPr>
          <w:rFonts w:ascii="Times New Roman" w:hAnsi="Times New Roman" w:cs="Times New Roman"/>
          <w:sz w:val="24"/>
          <w:szCs w:val="24"/>
        </w:rPr>
      </w:pPr>
    </w:p>
    <w:p w:rsidR="008B72E9" w:rsidRDefault="008B72E9" w:rsidP="00867D2E">
      <w:pPr>
        <w:pStyle w:val="ConsNonformat"/>
        <w:tabs>
          <w:tab w:val="left" w:pos="567"/>
        </w:tabs>
        <w:ind w:right="0"/>
        <w:jc w:val="right"/>
        <w:rPr>
          <w:rFonts w:ascii="Times New Roman" w:hAnsi="Times New Roman" w:cs="Times New Roman"/>
          <w:sz w:val="24"/>
          <w:szCs w:val="24"/>
        </w:rPr>
      </w:pPr>
    </w:p>
    <w:p w:rsidR="008B72E9" w:rsidRDefault="008B72E9" w:rsidP="00867D2E">
      <w:pPr>
        <w:pStyle w:val="ConsNonformat"/>
        <w:tabs>
          <w:tab w:val="left" w:pos="567"/>
        </w:tabs>
        <w:ind w:right="0"/>
        <w:jc w:val="right"/>
        <w:rPr>
          <w:rFonts w:ascii="Times New Roman" w:hAnsi="Times New Roman" w:cs="Times New Roman"/>
          <w:sz w:val="24"/>
          <w:szCs w:val="24"/>
        </w:rPr>
      </w:pPr>
    </w:p>
    <w:p w:rsidR="008B72E9" w:rsidRDefault="008B72E9"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0D0C73" w:rsidRPr="007225B3" w:rsidRDefault="000D0C73" w:rsidP="00AD131B">
      <w:pPr>
        <w:pStyle w:val="ConsNonformat"/>
        <w:tabs>
          <w:tab w:val="left" w:pos="567"/>
        </w:tabs>
        <w:ind w:right="0"/>
        <w:jc w:val="right"/>
        <w:rPr>
          <w:rFonts w:ascii="Times New Roman" w:hAnsi="Times New Roman" w:cs="Times New Roman"/>
          <w:sz w:val="24"/>
          <w:szCs w:val="24"/>
        </w:rPr>
      </w:pPr>
      <w:r w:rsidRPr="007225B3">
        <w:rPr>
          <w:rFonts w:ascii="Times New Roman" w:hAnsi="Times New Roman" w:cs="Times New Roman"/>
          <w:sz w:val="24"/>
          <w:szCs w:val="24"/>
        </w:rPr>
        <w:t>Приложение № 2</w:t>
      </w:r>
    </w:p>
    <w:p w:rsidR="000D0C73" w:rsidRPr="007225B3" w:rsidRDefault="00AD131B" w:rsidP="00AD131B">
      <w:pPr>
        <w:pStyle w:val="ConsNonformat"/>
        <w:tabs>
          <w:tab w:val="left" w:pos="567"/>
        </w:tabs>
        <w:ind w:right="0"/>
        <w:jc w:val="right"/>
        <w:rPr>
          <w:rFonts w:ascii="Times New Roman" w:hAnsi="Times New Roman" w:cs="Times New Roman"/>
          <w:sz w:val="24"/>
          <w:szCs w:val="24"/>
        </w:rPr>
      </w:pPr>
      <w:r>
        <w:rPr>
          <w:rFonts w:ascii="Times New Roman" w:hAnsi="Times New Roman" w:cs="Times New Roman"/>
          <w:sz w:val="24"/>
          <w:szCs w:val="24"/>
        </w:rPr>
        <w:t xml:space="preserve">к договору от ________ </w:t>
      </w:r>
      <w:r w:rsidR="000D0C73" w:rsidRPr="007225B3">
        <w:rPr>
          <w:rFonts w:ascii="Times New Roman" w:hAnsi="Times New Roman" w:cs="Times New Roman"/>
          <w:sz w:val="24"/>
          <w:szCs w:val="24"/>
        </w:rPr>
        <w:t>№</w:t>
      </w:r>
      <w:r>
        <w:rPr>
          <w:rFonts w:ascii="Times New Roman" w:hAnsi="Times New Roman" w:cs="Times New Roman"/>
          <w:sz w:val="24"/>
          <w:szCs w:val="24"/>
        </w:rPr>
        <w:t>_________</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jc w:val="center"/>
        <w:rPr>
          <w:rFonts w:ascii="Times New Roman" w:hAnsi="Times New Roman" w:cs="Times New Roman"/>
          <w:b/>
          <w:sz w:val="24"/>
          <w:szCs w:val="24"/>
        </w:rPr>
      </w:pPr>
      <w:r w:rsidRPr="007225B3">
        <w:rPr>
          <w:rFonts w:ascii="Times New Roman" w:hAnsi="Times New Roman" w:cs="Times New Roman"/>
          <w:b/>
          <w:sz w:val="24"/>
          <w:szCs w:val="24"/>
        </w:rPr>
        <w:t>Проектная документация</w:t>
      </w:r>
    </w:p>
    <w:p w:rsidR="000D0C73" w:rsidRDefault="000D0C73" w:rsidP="00867D2E">
      <w:pPr>
        <w:pStyle w:val="ConsNonformat"/>
        <w:tabs>
          <w:tab w:val="left" w:pos="567"/>
        </w:tabs>
        <w:ind w:right="0"/>
        <w:jc w:val="center"/>
        <w:rPr>
          <w:rFonts w:ascii="Times New Roman" w:hAnsi="Times New Roman" w:cs="Times New Roman"/>
          <w:b/>
          <w:sz w:val="24"/>
          <w:szCs w:val="24"/>
        </w:rPr>
      </w:pPr>
    </w:p>
    <w:p w:rsidR="005140FF" w:rsidRDefault="005140FF" w:rsidP="00867D2E">
      <w:pPr>
        <w:pStyle w:val="ConsNonformat"/>
        <w:tabs>
          <w:tab w:val="left" w:pos="567"/>
        </w:tabs>
        <w:ind w:right="0"/>
        <w:rPr>
          <w:rFonts w:ascii="Times New Roman" w:hAnsi="Times New Roman" w:cs="Times New Roman"/>
          <w:sz w:val="24"/>
          <w:szCs w:val="24"/>
          <w:lang w:eastAsia="zh-CN"/>
        </w:rPr>
      </w:pPr>
    </w:p>
    <w:p w:rsidR="000D0C73" w:rsidRPr="00BC08D2" w:rsidRDefault="00BC08D2" w:rsidP="00867D2E">
      <w:pPr>
        <w:pStyle w:val="ConsNonformat"/>
        <w:tabs>
          <w:tab w:val="left" w:pos="567"/>
        </w:tabs>
        <w:ind w:right="0"/>
        <w:jc w:val="center"/>
        <w:rPr>
          <w:rFonts w:ascii="Times New Roman" w:hAnsi="Times New Roman" w:cs="Times New Roman"/>
          <w:sz w:val="24"/>
          <w:szCs w:val="24"/>
        </w:rPr>
      </w:pPr>
      <w:r w:rsidRPr="00BC08D2">
        <w:rPr>
          <w:rFonts w:ascii="Times New Roman" w:hAnsi="Times New Roman" w:cs="Times New Roman"/>
          <w:sz w:val="24"/>
          <w:szCs w:val="24"/>
        </w:rPr>
        <w:t xml:space="preserve">ШИФР: </w:t>
      </w:r>
    </w:p>
    <w:p w:rsidR="000D0C73" w:rsidRDefault="000D0C73" w:rsidP="00867D2E">
      <w:pPr>
        <w:pStyle w:val="ConsNonformat"/>
        <w:tabs>
          <w:tab w:val="left" w:pos="567"/>
        </w:tabs>
        <w:ind w:right="0"/>
        <w:rPr>
          <w:rFonts w:ascii="Times New Roman" w:hAnsi="Times New Roman" w:cs="Times New Roman"/>
          <w:sz w:val="24"/>
          <w:szCs w:val="24"/>
        </w:rPr>
      </w:pPr>
    </w:p>
    <w:p w:rsidR="00AD131B" w:rsidRPr="007225B3" w:rsidRDefault="00AD131B" w:rsidP="00867D2E">
      <w:pPr>
        <w:pStyle w:val="ConsNonformat"/>
        <w:tabs>
          <w:tab w:val="left" w:pos="567"/>
        </w:tabs>
        <w:ind w:right="0"/>
        <w:rPr>
          <w:rFonts w:ascii="Times New Roman" w:hAnsi="Times New Roman" w:cs="Times New Roman"/>
          <w:sz w:val="24"/>
          <w:szCs w:val="24"/>
        </w:rPr>
      </w:pPr>
    </w:p>
    <w:tbl>
      <w:tblPr>
        <w:tblW w:w="5000" w:type="pct"/>
        <w:tblLook w:val="04A0" w:firstRow="1" w:lastRow="0" w:firstColumn="1" w:lastColumn="0" w:noHBand="0" w:noVBand="1"/>
      </w:tblPr>
      <w:tblGrid>
        <w:gridCol w:w="4108"/>
        <w:gridCol w:w="6240"/>
      </w:tblGrid>
      <w:tr w:rsidR="000D0C73" w:rsidRPr="007225B3" w:rsidTr="00AD131B">
        <w:trPr>
          <w:trHeight w:val="420"/>
        </w:trPr>
        <w:tc>
          <w:tcPr>
            <w:tcW w:w="1985" w:type="pct"/>
            <w:tcBorders>
              <w:top w:val="nil"/>
              <w:left w:val="nil"/>
              <w:bottom w:val="nil"/>
              <w:right w:val="nil"/>
            </w:tcBorders>
            <w:shd w:val="clear" w:color="auto" w:fill="auto"/>
            <w:vAlign w:val="center"/>
            <w:hideMark/>
          </w:tcPr>
          <w:p w:rsidR="00AD131B" w:rsidRDefault="000D0C73" w:rsidP="00AD131B">
            <w:pPr>
              <w:tabs>
                <w:tab w:val="left" w:pos="567"/>
              </w:tabs>
              <w:jc w:val="both"/>
              <w:rPr>
                <w:color w:val="000000"/>
              </w:rPr>
            </w:pPr>
            <w:r w:rsidRPr="007225B3">
              <w:rPr>
                <w:color w:val="000000"/>
              </w:rPr>
              <w:t>Заказчик:</w:t>
            </w:r>
          </w:p>
          <w:p w:rsidR="000D0C73" w:rsidRDefault="00AD131B" w:rsidP="00AD131B">
            <w:pPr>
              <w:tabs>
                <w:tab w:val="left" w:pos="567"/>
              </w:tabs>
              <w:jc w:val="both"/>
              <w:rPr>
                <w:color w:val="000000"/>
              </w:rPr>
            </w:pPr>
            <w:r>
              <w:rPr>
                <w:color w:val="000000"/>
              </w:rPr>
              <w:t>_________________________</w:t>
            </w:r>
          </w:p>
          <w:p w:rsidR="00AD131B" w:rsidRPr="007225B3" w:rsidRDefault="00AD131B" w:rsidP="00AD131B">
            <w:pPr>
              <w:tabs>
                <w:tab w:val="left" w:pos="567"/>
              </w:tabs>
              <w:jc w:val="both"/>
              <w:rPr>
                <w:color w:val="000000"/>
              </w:rPr>
            </w:pPr>
          </w:p>
        </w:tc>
        <w:tc>
          <w:tcPr>
            <w:tcW w:w="3015" w:type="pct"/>
            <w:tcBorders>
              <w:top w:val="nil"/>
              <w:left w:val="nil"/>
              <w:bottom w:val="nil"/>
              <w:right w:val="nil"/>
            </w:tcBorders>
            <w:shd w:val="clear" w:color="auto" w:fill="auto"/>
            <w:vAlign w:val="center"/>
            <w:hideMark/>
          </w:tcPr>
          <w:p w:rsidR="00AD131B" w:rsidRDefault="000D0C73" w:rsidP="00AD131B">
            <w:pPr>
              <w:tabs>
                <w:tab w:val="left" w:pos="567"/>
              </w:tabs>
              <w:jc w:val="both"/>
              <w:rPr>
                <w:color w:val="000000"/>
              </w:rPr>
            </w:pPr>
            <w:r w:rsidRPr="007225B3">
              <w:rPr>
                <w:color w:val="000000"/>
              </w:rPr>
              <w:t>Подрядчик:</w:t>
            </w:r>
            <w:r w:rsidRPr="007225B3">
              <w:rPr>
                <w:color w:val="000000"/>
                <w:lang w:val="en-US"/>
              </w:rPr>
              <w:t xml:space="preserve"> </w:t>
            </w:r>
          </w:p>
          <w:p w:rsidR="000D0C73" w:rsidRPr="007225B3" w:rsidRDefault="000D0C73" w:rsidP="00AD131B">
            <w:pPr>
              <w:tabs>
                <w:tab w:val="left" w:pos="567"/>
              </w:tabs>
              <w:jc w:val="both"/>
              <w:rPr>
                <w:color w:val="000000"/>
                <w:lang w:val="en-US"/>
              </w:rPr>
            </w:pPr>
            <w:r w:rsidRPr="007225B3">
              <w:rPr>
                <w:color w:val="000000"/>
                <w:lang w:val="en-US"/>
              </w:rPr>
              <w:t>__________________________________</w:t>
            </w:r>
          </w:p>
        </w:tc>
      </w:tr>
      <w:tr w:rsidR="000D0C73" w:rsidRPr="007225B3" w:rsidTr="00AD131B">
        <w:trPr>
          <w:trHeight w:val="360"/>
        </w:trPr>
        <w:tc>
          <w:tcPr>
            <w:tcW w:w="1985" w:type="pct"/>
            <w:tcBorders>
              <w:top w:val="nil"/>
              <w:left w:val="nil"/>
              <w:bottom w:val="nil"/>
              <w:right w:val="nil"/>
            </w:tcBorders>
            <w:shd w:val="clear" w:color="auto" w:fill="auto"/>
            <w:vAlign w:val="center"/>
            <w:hideMark/>
          </w:tcPr>
          <w:p w:rsidR="000D0C73" w:rsidRPr="007225B3" w:rsidRDefault="000D0C73" w:rsidP="00AD131B">
            <w:pPr>
              <w:tabs>
                <w:tab w:val="left" w:pos="567"/>
              </w:tabs>
              <w:jc w:val="both"/>
              <w:rPr>
                <w:color w:val="000000"/>
              </w:rPr>
            </w:pPr>
          </w:p>
        </w:tc>
        <w:tc>
          <w:tcPr>
            <w:tcW w:w="3015" w:type="pct"/>
            <w:tcBorders>
              <w:top w:val="nil"/>
              <w:left w:val="nil"/>
              <w:bottom w:val="nil"/>
              <w:right w:val="nil"/>
            </w:tcBorders>
            <w:shd w:val="clear" w:color="auto" w:fill="auto"/>
            <w:noWrap/>
            <w:vAlign w:val="bottom"/>
            <w:hideMark/>
          </w:tcPr>
          <w:p w:rsidR="000D0C73" w:rsidRPr="007225B3" w:rsidRDefault="000D0C73" w:rsidP="00AD131B">
            <w:pPr>
              <w:tabs>
                <w:tab w:val="left" w:pos="567"/>
              </w:tabs>
              <w:jc w:val="both"/>
              <w:rPr>
                <w:color w:val="000000"/>
                <w:lang w:val="en-US"/>
              </w:rPr>
            </w:pPr>
          </w:p>
        </w:tc>
      </w:tr>
      <w:tr w:rsidR="000D0C73" w:rsidRPr="007225B3" w:rsidTr="00AD131B">
        <w:trPr>
          <w:trHeight w:val="450"/>
        </w:trPr>
        <w:tc>
          <w:tcPr>
            <w:tcW w:w="1985"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Согласовано:</w:t>
            </w:r>
          </w:p>
        </w:tc>
        <w:tc>
          <w:tcPr>
            <w:tcW w:w="3015"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bl>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tabs>
          <w:tab w:val="left" w:pos="567"/>
        </w:tabs>
        <w:suppressAutoHyphens w:val="0"/>
        <w:rPr>
          <w:lang w:eastAsia="ru-RU"/>
        </w:rPr>
      </w:pPr>
      <w:r w:rsidRPr="007225B3">
        <w:br w:type="page"/>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B61848">
      <w:pPr>
        <w:pStyle w:val="ConsNonformat"/>
        <w:tabs>
          <w:tab w:val="left" w:pos="567"/>
        </w:tabs>
        <w:ind w:right="0"/>
        <w:jc w:val="right"/>
        <w:rPr>
          <w:rFonts w:ascii="Times New Roman" w:hAnsi="Times New Roman" w:cs="Times New Roman"/>
          <w:sz w:val="24"/>
          <w:szCs w:val="24"/>
        </w:rPr>
      </w:pPr>
      <w:r w:rsidRPr="007225B3">
        <w:rPr>
          <w:rFonts w:ascii="Times New Roman" w:hAnsi="Times New Roman" w:cs="Times New Roman"/>
          <w:sz w:val="24"/>
          <w:szCs w:val="24"/>
        </w:rPr>
        <w:t>Приложение № 3</w:t>
      </w:r>
    </w:p>
    <w:p w:rsidR="000D0C73" w:rsidRPr="007225B3" w:rsidRDefault="00B61848" w:rsidP="00B61848">
      <w:pPr>
        <w:pStyle w:val="ConsNonformat"/>
        <w:tabs>
          <w:tab w:val="left" w:pos="567"/>
        </w:tabs>
        <w:ind w:right="0"/>
        <w:jc w:val="right"/>
        <w:rPr>
          <w:rFonts w:ascii="Times New Roman" w:hAnsi="Times New Roman" w:cs="Times New Roman"/>
          <w:sz w:val="24"/>
          <w:szCs w:val="24"/>
        </w:rPr>
      </w:pPr>
      <w:r>
        <w:rPr>
          <w:rFonts w:ascii="Times New Roman" w:hAnsi="Times New Roman" w:cs="Times New Roman"/>
          <w:sz w:val="24"/>
          <w:szCs w:val="24"/>
        </w:rPr>
        <w:t xml:space="preserve">к договору от_______ </w:t>
      </w:r>
      <w:r w:rsidR="000D0C73" w:rsidRPr="007225B3">
        <w:rPr>
          <w:rFonts w:ascii="Times New Roman" w:hAnsi="Times New Roman" w:cs="Times New Roman"/>
          <w:sz w:val="24"/>
          <w:szCs w:val="24"/>
        </w:rPr>
        <w:t>№</w:t>
      </w:r>
      <w:r>
        <w:rPr>
          <w:rFonts w:ascii="Times New Roman" w:hAnsi="Times New Roman" w:cs="Times New Roman"/>
          <w:sz w:val="24"/>
          <w:szCs w:val="24"/>
        </w:rPr>
        <w:t xml:space="preserve"> ____________</w:t>
      </w: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jc w:val="center"/>
        <w:rPr>
          <w:rFonts w:ascii="Times New Roman" w:hAnsi="Times New Roman" w:cs="Times New Roman"/>
          <w:b/>
          <w:sz w:val="24"/>
          <w:szCs w:val="24"/>
        </w:rPr>
      </w:pPr>
      <w:r w:rsidRPr="007225B3">
        <w:rPr>
          <w:rFonts w:ascii="Times New Roman" w:hAnsi="Times New Roman" w:cs="Times New Roman"/>
          <w:b/>
          <w:sz w:val="24"/>
          <w:szCs w:val="24"/>
          <w:lang w:eastAsia="ar-SA"/>
        </w:rPr>
        <w:t xml:space="preserve">Ведомость объемов работ </w:t>
      </w:r>
    </w:p>
    <w:p w:rsidR="000D0C73" w:rsidRPr="007225B3" w:rsidRDefault="000D0C73" w:rsidP="00867D2E">
      <w:pPr>
        <w:pStyle w:val="ConsNonformat"/>
        <w:tabs>
          <w:tab w:val="left" w:pos="567"/>
        </w:tabs>
        <w:ind w:right="0"/>
        <w:contextualSpacing/>
        <w:jc w:val="center"/>
        <w:rPr>
          <w:rFonts w:ascii="Times New Roman" w:hAnsi="Times New Roman" w:cs="Times New Roman"/>
          <w:sz w:val="24"/>
          <w:szCs w:val="24"/>
        </w:rPr>
      </w:pPr>
    </w:p>
    <w:tbl>
      <w:tblPr>
        <w:tblW w:w="940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017"/>
        <w:gridCol w:w="2009"/>
        <w:gridCol w:w="1496"/>
        <w:gridCol w:w="1457"/>
      </w:tblGrid>
      <w:tr w:rsidR="000D0C73" w:rsidRPr="007225B3" w:rsidTr="00AC0675">
        <w:trPr>
          <w:trHeight w:val="495"/>
        </w:trPr>
        <w:tc>
          <w:tcPr>
            <w:tcW w:w="1296"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 пп</w:t>
            </w:r>
          </w:p>
        </w:tc>
        <w:tc>
          <w:tcPr>
            <w:tcW w:w="4108"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Наименование</w:t>
            </w:r>
          </w:p>
        </w:tc>
        <w:tc>
          <w:tcPr>
            <w:tcW w:w="2052"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Ед. изм.</w:t>
            </w:r>
          </w:p>
        </w:tc>
        <w:tc>
          <w:tcPr>
            <w:tcW w:w="1527" w:type="dxa"/>
            <w:shd w:val="clear" w:color="auto" w:fill="auto"/>
            <w:vAlign w:val="center"/>
            <w:hideMark/>
          </w:tcPr>
          <w:p w:rsidR="000D0C73" w:rsidRPr="007225B3" w:rsidRDefault="000D0C73" w:rsidP="00867D2E">
            <w:pPr>
              <w:tabs>
                <w:tab w:val="left" w:pos="567"/>
              </w:tabs>
              <w:contextualSpacing/>
              <w:rPr>
                <w:lang w:eastAsia="ru-RU"/>
              </w:rPr>
            </w:pPr>
            <w:r w:rsidRPr="007225B3">
              <w:rPr>
                <w:lang w:eastAsia="ru-RU"/>
              </w:rPr>
              <w:t>Кол.</w:t>
            </w:r>
          </w:p>
        </w:tc>
        <w:tc>
          <w:tcPr>
            <w:tcW w:w="422" w:type="dxa"/>
            <w:shd w:val="clear" w:color="auto" w:fill="auto"/>
            <w:noWrap/>
            <w:vAlign w:val="center"/>
            <w:hideMark/>
          </w:tcPr>
          <w:p w:rsidR="000D0C73" w:rsidRPr="007225B3" w:rsidRDefault="000D0C73" w:rsidP="00867D2E">
            <w:pPr>
              <w:tabs>
                <w:tab w:val="left" w:pos="567"/>
              </w:tabs>
              <w:contextualSpacing/>
              <w:rPr>
                <w:lang w:eastAsia="ru-RU"/>
              </w:rPr>
            </w:pPr>
            <w:r w:rsidRPr="007225B3">
              <w:rPr>
                <w:lang w:eastAsia="ru-RU"/>
              </w:rPr>
              <w:t>Примечание</w:t>
            </w:r>
          </w:p>
        </w:tc>
      </w:tr>
      <w:tr w:rsidR="000D0C73" w:rsidRPr="007225B3" w:rsidTr="00AC0675">
        <w:trPr>
          <w:trHeight w:val="255"/>
        </w:trPr>
        <w:tc>
          <w:tcPr>
            <w:tcW w:w="1296"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1</w:t>
            </w:r>
          </w:p>
        </w:tc>
        <w:tc>
          <w:tcPr>
            <w:tcW w:w="4108"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2</w:t>
            </w:r>
          </w:p>
        </w:tc>
        <w:tc>
          <w:tcPr>
            <w:tcW w:w="2052"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3</w:t>
            </w:r>
          </w:p>
        </w:tc>
        <w:tc>
          <w:tcPr>
            <w:tcW w:w="1527"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4</w:t>
            </w:r>
          </w:p>
        </w:tc>
        <w:tc>
          <w:tcPr>
            <w:tcW w:w="422" w:type="dxa"/>
            <w:shd w:val="clear" w:color="auto" w:fill="auto"/>
            <w:noWrap/>
            <w:vAlign w:val="center"/>
            <w:hideMark/>
          </w:tcPr>
          <w:p w:rsidR="000D0C73" w:rsidRPr="007225B3" w:rsidRDefault="000D0C73" w:rsidP="00867D2E">
            <w:pPr>
              <w:tabs>
                <w:tab w:val="left" w:pos="567"/>
              </w:tabs>
              <w:ind w:right="451"/>
              <w:contextualSpacing/>
              <w:jc w:val="center"/>
              <w:rPr>
                <w:lang w:eastAsia="ru-RU"/>
              </w:rPr>
            </w:pPr>
            <w:r w:rsidRPr="007225B3">
              <w:rPr>
                <w:lang w:eastAsia="ru-RU"/>
              </w:rPr>
              <w:t>5</w:t>
            </w:r>
          </w:p>
        </w:tc>
      </w:tr>
      <w:tr w:rsidR="000D0C73" w:rsidRPr="007225B3" w:rsidTr="00AC0675">
        <w:trPr>
          <w:trHeight w:val="450"/>
        </w:trPr>
        <w:tc>
          <w:tcPr>
            <w:tcW w:w="9405" w:type="dxa"/>
            <w:gridSpan w:val="5"/>
            <w:shd w:val="clear" w:color="auto" w:fill="auto"/>
          </w:tcPr>
          <w:p w:rsidR="000D0C73" w:rsidRPr="007225B3" w:rsidRDefault="000D0C73" w:rsidP="00867D2E">
            <w:pPr>
              <w:tabs>
                <w:tab w:val="left" w:pos="567"/>
              </w:tabs>
              <w:contextualSpacing/>
              <w:rPr>
                <w:b/>
                <w:bCs/>
                <w:lang w:eastAsia="ru-RU"/>
              </w:rPr>
            </w:pPr>
          </w:p>
        </w:tc>
      </w:tr>
      <w:tr w:rsidR="000D0C73" w:rsidRPr="007225B3" w:rsidTr="00AC0675">
        <w:trPr>
          <w:trHeight w:val="510"/>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510"/>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noWrap/>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765"/>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noWrap/>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765"/>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bl>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bl>
      <w:tblPr>
        <w:tblW w:w="0" w:type="auto"/>
        <w:tblLook w:val="04A0" w:firstRow="1" w:lastRow="0" w:firstColumn="1" w:lastColumn="0" w:noHBand="0" w:noVBand="1"/>
      </w:tblPr>
      <w:tblGrid>
        <w:gridCol w:w="4678"/>
        <w:gridCol w:w="5458"/>
      </w:tblGrid>
      <w:tr w:rsidR="000D0C73" w:rsidRPr="007225B3" w:rsidTr="00F93B06">
        <w:tc>
          <w:tcPr>
            <w:tcW w:w="467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Заказчик:</w:t>
            </w:r>
          </w:p>
          <w:p w:rsidR="000D0C73" w:rsidRPr="007225B3" w:rsidRDefault="00AD131B" w:rsidP="00867D2E">
            <w:pPr>
              <w:pStyle w:val="ConsNonformat"/>
              <w:tabs>
                <w:tab w:val="left" w:pos="567"/>
              </w:tabs>
              <w:ind w:right="0"/>
              <w:contextualSpacing/>
              <w:rPr>
                <w:rFonts w:ascii="Times New Roman" w:hAnsi="Times New Roman" w:cs="Times New Roman"/>
                <w:sz w:val="24"/>
                <w:szCs w:val="24"/>
              </w:rPr>
            </w:pPr>
            <w:r>
              <w:rPr>
                <w:rFonts w:ascii="Times New Roman" w:hAnsi="Times New Roman" w:cs="Times New Roman"/>
                <w:sz w:val="24"/>
                <w:szCs w:val="24"/>
              </w:rPr>
              <w:t>________________________</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jc w:val="right"/>
              <w:rPr>
                <w:rFonts w:ascii="Times New Roman" w:hAnsi="Times New Roman" w:cs="Times New Roman"/>
                <w:sz w:val="24"/>
                <w:szCs w:val="24"/>
              </w:rPr>
            </w:pPr>
          </w:p>
        </w:tc>
        <w:tc>
          <w:tcPr>
            <w:tcW w:w="545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Подрядчик:</w:t>
            </w:r>
          </w:p>
          <w:p w:rsidR="000D0C73" w:rsidRPr="007225B3" w:rsidRDefault="00AD131B" w:rsidP="00867D2E">
            <w:pPr>
              <w:pStyle w:val="ConsNonformat"/>
              <w:tabs>
                <w:tab w:val="left" w:pos="567"/>
              </w:tabs>
              <w:ind w:right="0"/>
              <w:contextualSpacing/>
              <w:rPr>
                <w:rFonts w:ascii="Times New Roman" w:hAnsi="Times New Roman" w:cs="Times New Roman"/>
                <w:sz w:val="24"/>
                <w:szCs w:val="24"/>
              </w:rPr>
            </w:pPr>
            <w:r>
              <w:rPr>
                <w:rFonts w:ascii="Times New Roman" w:hAnsi="Times New Roman" w:cs="Times New Roman"/>
                <w:sz w:val="24"/>
                <w:szCs w:val="24"/>
              </w:rPr>
              <w:t>__________________________________</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r>
      <w:tr w:rsidR="000D0C73" w:rsidRPr="007225B3" w:rsidTr="00F93B06">
        <w:tc>
          <w:tcPr>
            <w:tcW w:w="4678" w:type="dxa"/>
          </w:tcPr>
          <w:p w:rsidR="00D11408" w:rsidRDefault="00D11408" w:rsidP="00867D2E">
            <w:pPr>
              <w:pStyle w:val="ConsNonformat"/>
              <w:tabs>
                <w:tab w:val="left" w:pos="567"/>
              </w:tabs>
              <w:ind w:right="0"/>
              <w:contextualSpacing/>
              <w:rPr>
                <w:rFonts w:ascii="Times New Roman" w:hAnsi="Times New Roman" w:cs="Times New Roman"/>
                <w:b/>
                <w:sz w:val="24"/>
                <w:szCs w:val="24"/>
                <w:lang w:eastAsia="ar-SA"/>
              </w:rPr>
            </w:pPr>
          </w:p>
          <w:p w:rsidR="00D11408" w:rsidRDefault="00D11408" w:rsidP="00867D2E">
            <w:pPr>
              <w:pStyle w:val="ConsNonformat"/>
              <w:tabs>
                <w:tab w:val="left" w:pos="567"/>
              </w:tabs>
              <w:ind w:right="0"/>
              <w:contextualSpacing/>
              <w:rPr>
                <w:rFonts w:ascii="Times New Roman" w:hAnsi="Times New Roman" w:cs="Times New Roman"/>
                <w:b/>
                <w:sz w:val="24"/>
                <w:szCs w:val="24"/>
                <w:lang w:eastAsia="ar-SA"/>
              </w:rPr>
            </w:pPr>
          </w:p>
          <w:p w:rsidR="000D0C73" w:rsidRPr="007225B3" w:rsidRDefault="00B8280E"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b/>
                <w:sz w:val="24"/>
                <w:szCs w:val="24"/>
                <w:lang w:eastAsia="ar-SA"/>
              </w:rPr>
              <w:t>Ведомость объемов работ</w:t>
            </w:r>
            <w:r>
              <w:rPr>
                <w:rFonts w:ascii="Times New Roman" w:hAnsi="Times New Roman" w:cs="Times New Roman"/>
                <w:b/>
                <w:sz w:val="24"/>
                <w:szCs w:val="24"/>
                <w:lang w:eastAsia="ar-SA"/>
              </w:rPr>
              <w:t xml:space="preserve"> п</w:t>
            </w:r>
            <w:r w:rsidR="00092DB7">
              <w:rPr>
                <w:rFonts w:ascii="Times New Roman" w:hAnsi="Times New Roman" w:cs="Times New Roman"/>
                <w:b/>
                <w:sz w:val="24"/>
                <w:szCs w:val="24"/>
                <w:lang w:eastAsia="ar-SA"/>
              </w:rPr>
              <w:t>р</w:t>
            </w:r>
            <w:r>
              <w:rPr>
                <w:rFonts w:ascii="Times New Roman" w:hAnsi="Times New Roman" w:cs="Times New Roman"/>
                <w:b/>
                <w:sz w:val="24"/>
                <w:szCs w:val="24"/>
                <w:lang w:eastAsia="ar-SA"/>
              </w:rPr>
              <w:t>оверена</w:t>
            </w:r>
            <w:r w:rsidR="000D0C73" w:rsidRPr="007225B3">
              <w:rPr>
                <w:rFonts w:ascii="Times New Roman" w:hAnsi="Times New Roman" w:cs="Times New Roman"/>
                <w:sz w:val="24"/>
                <w:szCs w:val="24"/>
              </w:rPr>
              <w:t>:</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c>
          <w:tcPr>
            <w:tcW w:w="545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r>
    </w:tbl>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sectPr w:rsidR="000D0C73" w:rsidRPr="007225B3" w:rsidSect="00FD40C0">
          <w:pgSz w:w="11905" w:h="16837"/>
          <w:pgMar w:top="709" w:right="706" w:bottom="709" w:left="851" w:header="1134" w:footer="312" w:gutter="0"/>
          <w:cols w:space="720"/>
          <w:docGrid w:linePitch="299" w:charSpace="36864"/>
        </w:sectPr>
      </w:pPr>
    </w:p>
    <w:p w:rsidR="000D0C73" w:rsidRPr="007225B3" w:rsidRDefault="000D0C73" w:rsidP="00867D2E">
      <w:pPr>
        <w:tabs>
          <w:tab w:val="left" w:pos="567"/>
          <w:tab w:val="left" w:pos="2480"/>
        </w:tabs>
      </w:pPr>
      <w:r w:rsidRPr="007225B3">
        <w:rPr>
          <w:noProof/>
          <w:lang w:eastAsia="ru-RU"/>
        </w:rPr>
        <w:drawing>
          <wp:inline distT="0" distB="0" distL="0" distR="0">
            <wp:extent cx="9315450" cy="6263306"/>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5754" cy="6276958"/>
                    </a:xfrm>
                    <a:prstGeom prst="rect">
                      <a:avLst/>
                    </a:prstGeom>
                    <a:noFill/>
                    <a:ln>
                      <a:noFill/>
                    </a:ln>
                  </pic:spPr>
                </pic:pic>
              </a:graphicData>
            </a:graphic>
          </wp:inline>
        </w:drawing>
      </w:r>
    </w:p>
    <w:p w:rsidR="000D0C73" w:rsidRPr="007225B3" w:rsidRDefault="000D0C73" w:rsidP="00B61848">
      <w:pPr>
        <w:tabs>
          <w:tab w:val="left" w:pos="567"/>
          <w:tab w:val="left" w:pos="2480"/>
        </w:tabs>
        <w:jc w:val="right"/>
      </w:pPr>
      <w:r w:rsidRPr="007225B3">
        <w:t>Приложение № 5</w:t>
      </w:r>
    </w:p>
    <w:p w:rsidR="000D0C73" w:rsidRPr="007225B3" w:rsidRDefault="00B61848" w:rsidP="00B61848">
      <w:pPr>
        <w:tabs>
          <w:tab w:val="left" w:pos="567"/>
          <w:tab w:val="left" w:pos="2480"/>
        </w:tabs>
        <w:jc w:val="right"/>
      </w:pPr>
      <w:r>
        <w:t>к договору от __________</w:t>
      </w:r>
      <w:r w:rsidR="000D0C73" w:rsidRPr="007225B3">
        <w:t xml:space="preserve"> №</w:t>
      </w:r>
      <w:r>
        <w:t xml:space="preserve"> _________</w:t>
      </w:r>
    </w:p>
    <w:tbl>
      <w:tblPr>
        <w:tblW w:w="5000" w:type="pct"/>
        <w:tblLook w:val="04A0" w:firstRow="1" w:lastRow="0" w:firstColumn="1" w:lastColumn="0" w:noHBand="0" w:noVBand="1"/>
      </w:tblPr>
      <w:tblGrid>
        <w:gridCol w:w="621"/>
        <w:gridCol w:w="5145"/>
        <w:gridCol w:w="1308"/>
        <w:gridCol w:w="1341"/>
        <w:gridCol w:w="892"/>
        <w:gridCol w:w="892"/>
        <w:gridCol w:w="895"/>
        <w:gridCol w:w="712"/>
        <w:gridCol w:w="892"/>
        <w:gridCol w:w="895"/>
        <w:gridCol w:w="712"/>
        <w:gridCol w:w="972"/>
      </w:tblGrid>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b/>
                <w:color w:val="000000"/>
                <w:lang w:eastAsia="ru-RU"/>
              </w:rPr>
            </w:pPr>
            <w:r w:rsidRPr="007225B3">
              <w:rPr>
                <w:b/>
                <w:color w:val="000000"/>
                <w:lang w:eastAsia="ru-RU"/>
              </w:rPr>
              <w:t>ГРАФИК</w:t>
            </w:r>
          </w:p>
        </w:tc>
      </w:tr>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b/>
                <w:color w:val="000000"/>
                <w:lang w:eastAsia="ru-RU"/>
              </w:rPr>
            </w:pPr>
            <w:r w:rsidRPr="007225B3">
              <w:rPr>
                <w:b/>
                <w:color w:val="000000"/>
                <w:lang w:eastAsia="ru-RU"/>
              </w:rPr>
              <w:t xml:space="preserve">производства работ на объекте  </w:t>
            </w:r>
          </w:p>
        </w:tc>
      </w:tr>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5000" w:type="pct"/>
            <w:gridSpan w:val="12"/>
            <w:tcBorders>
              <w:top w:val="nil"/>
              <w:left w:val="nil"/>
              <w:bottom w:val="single" w:sz="4" w:space="0" w:color="auto"/>
              <w:right w:val="nil"/>
            </w:tcBorders>
            <w:shd w:val="clear" w:color="auto" w:fill="auto"/>
            <w:noWrap/>
            <w:vAlign w:val="bottom"/>
            <w:hideMark/>
          </w:tcPr>
          <w:p w:rsidR="000D0C73" w:rsidRPr="007225B3" w:rsidRDefault="000D0C73" w:rsidP="00867D2E">
            <w:pPr>
              <w:tabs>
                <w:tab w:val="left" w:pos="567"/>
              </w:tabs>
              <w:jc w:val="center"/>
              <w:rPr>
                <w:color w:val="000000"/>
                <w:lang w:eastAsia="ru-RU"/>
              </w:rPr>
            </w:pPr>
            <w:r w:rsidRPr="007225B3">
              <w:rPr>
                <w:color w:val="000000"/>
                <w:lang w:eastAsia="ru-RU"/>
              </w:rPr>
              <w:t> </w:t>
            </w:r>
          </w:p>
        </w:tc>
      </w:tr>
      <w:tr w:rsidR="000D0C73" w:rsidRPr="007225B3" w:rsidTr="000D0C73">
        <w:trPr>
          <w:trHeight w:val="300"/>
        </w:trPr>
        <w:tc>
          <w:tcPr>
            <w:tcW w:w="203"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 п/п</w:t>
            </w:r>
          </w:p>
        </w:tc>
        <w:tc>
          <w:tcPr>
            <w:tcW w:w="1684" w:type="pct"/>
            <w:vMerge w:val="restart"/>
            <w:tcBorders>
              <w:top w:val="nil"/>
              <w:left w:val="nil"/>
              <w:bottom w:val="single" w:sz="4" w:space="0" w:color="auto"/>
              <w:right w:val="nil"/>
            </w:tcBorders>
            <w:shd w:val="clear" w:color="auto" w:fill="auto"/>
            <w:noWrap/>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Работы</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Начало работ</w:t>
            </w:r>
          </w:p>
        </w:tc>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Срок окончания работ</w:t>
            </w:r>
          </w:p>
        </w:tc>
        <w:tc>
          <w:tcPr>
            <w:tcW w:w="877" w:type="pct"/>
            <w:gridSpan w:val="3"/>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c>
          <w:tcPr>
            <w:tcW w:w="818" w:type="pct"/>
            <w:gridSpan w:val="3"/>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c>
          <w:tcPr>
            <w:tcW w:w="551" w:type="pct"/>
            <w:gridSpan w:val="2"/>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r>
      <w:tr w:rsidR="000D0C73" w:rsidRPr="007225B3" w:rsidTr="000D0C73">
        <w:trPr>
          <w:trHeight w:val="570"/>
        </w:trPr>
        <w:tc>
          <w:tcPr>
            <w:tcW w:w="203"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1684" w:type="pct"/>
            <w:vMerge/>
            <w:tcBorders>
              <w:top w:val="nil"/>
              <w:left w:val="nil"/>
              <w:bottom w:val="single" w:sz="4" w:space="0" w:color="auto"/>
              <w:right w:val="nil"/>
            </w:tcBorders>
            <w:vAlign w:val="center"/>
            <w:hideMark/>
          </w:tcPr>
          <w:p w:rsidR="000D0C73" w:rsidRPr="007225B3" w:rsidRDefault="000D0C73" w:rsidP="00867D2E">
            <w:pPr>
              <w:tabs>
                <w:tab w:val="left" w:pos="567"/>
              </w:tabs>
              <w:rPr>
                <w:b/>
                <w:bCs/>
                <w:color w:val="00000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439"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r w:rsidRPr="007225B3">
              <w:rPr>
                <w:color w:val="000000"/>
                <w:lang w:eastAsia="ru-RU"/>
              </w:rPr>
              <w:t>1.</w:t>
            </w: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8064A2" w:themeColor="accent4"/>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r w:rsidRPr="007225B3">
              <w:rPr>
                <w:color w:val="000000"/>
                <w:lang w:eastAsia="ru-RU"/>
              </w:rPr>
              <w:t>2.</w:t>
            </w: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8064A2" w:themeColor="accent4"/>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7A0366" w:rsidP="00867D2E">
            <w:pPr>
              <w:tabs>
                <w:tab w:val="left" w:pos="567"/>
              </w:tabs>
              <w:jc w:val="both"/>
              <w:rPr>
                <w:color w:val="000000"/>
                <w:lang w:eastAsia="ru-RU"/>
              </w:rPr>
            </w:pPr>
            <w:r>
              <w:rPr>
                <w:color w:val="000000"/>
                <w:lang w:eastAsia="ru-RU"/>
              </w:rPr>
              <w:t xml:space="preserve">Приемка </w:t>
            </w:r>
            <w:r w:rsidR="00E33C96">
              <w:rPr>
                <w:color w:val="000000"/>
                <w:lang w:eastAsia="ru-RU"/>
              </w:rPr>
              <w:t xml:space="preserve">выполненных </w:t>
            </w:r>
            <w:r>
              <w:rPr>
                <w:color w:val="000000"/>
                <w:lang w:eastAsia="ru-RU"/>
              </w:rPr>
              <w:t>работ</w:t>
            </w: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bl>
    <w:p w:rsidR="000D0C73" w:rsidRPr="007225B3" w:rsidRDefault="000D0C73" w:rsidP="00867D2E">
      <w:pPr>
        <w:tabs>
          <w:tab w:val="left" w:pos="567"/>
          <w:tab w:val="left" w:pos="2480"/>
        </w:tabs>
      </w:pPr>
    </w:p>
    <w:tbl>
      <w:tblPr>
        <w:tblW w:w="0" w:type="auto"/>
        <w:jc w:val="center"/>
        <w:tblLook w:val="04A0" w:firstRow="1" w:lastRow="0" w:firstColumn="1" w:lastColumn="0" w:noHBand="0" w:noVBand="1"/>
      </w:tblPr>
      <w:tblGrid>
        <w:gridCol w:w="8744"/>
        <w:gridCol w:w="6533"/>
      </w:tblGrid>
      <w:tr w:rsidR="000D0C73" w:rsidRPr="007225B3" w:rsidTr="000D0C73">
        <w:trPr>
          <w:jc w:val="center"/>
        </w:trPr>
        <w:tc>
          <w:tcPr>
            <w:tcW w:w="8932"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Заказчик:</w:t>
            </w:r>
          </w:p>
          <w:p w:rsidR="000D0C73" w:rsidRDefault="000D0C73" w:rsidP="00867D2E">
            <w:pPr>
              <w:widowControl w:val="0"/>
              <w:tabs>
                <w:tab w:val="left" w:pos="567"/>
                <w:tab w:val="left" w:pos="6117"/>
              </w:tabs>
              <w:autoSpaceDE w:val="0"/>
              <w:autoSpaceDN w:val="0"/>
              <w:adjustRightInd w:val="0"/>
            </w:pPr>
          </w:p>
          <w:p w:rsidR="00134137" w:rsidRDefault="00134137" w:rsidP="00867D2E">
            <w:pPr>
              <w:widowControl w:val="0"/>
              <w:tabs>
                <w:tab w:val="left" w:pos="567"/>
                <w:tab w:val="left" w:pos="6117"/>
              </w:tabs>
              <w:autoSpaceDE w:val="0"/>
              <w:autoSpaceDN w:val="0"/>
              <w:adjustRightInd w:val="0"/>
            </w:pPr>
          </w:p>
          <w:p w:rsidR="00134137" w:rsidRPr="007225B3" w:rsidRDefault="00134137" w:rsidP="00867D2E">
            <w:pPr>
              <w:widowControl w:val="0"/>
              <w:tabs>
                <w:tab w:val="left" w:pos="567"/>
                <w:tab w:val="left" w:pos="6117"/>
              </w:tabs>
              <w:autoSpaceDE w:val="0"/>
              <w:autoSpaceDN w:val="0"/>
              <w:adjustRightInd w:val="0"/>
              <w:rPr>
                <w:lang w:eastAsia="ru-RU"/>
              </w:rPr>
            </w:pPr>
            <w:r>
              <w:t>_________________________</w:t>
            </w:r>
          </w:p>
          <w:p w:rsidR="000D0C73" w:rsidRPr="007225B3" w:rsidRDefault="000D0C73" w:rsidP="00867D2E">
            <w:pPr>
              <w:pStyle w:val="ConsNonformat"/>
              <w:tabs>
                <w:tab w:val="left" w:pos="567"/>
              </w:tabs>
              <w:ind w:right="0"/>
              <w:rPr>
                <w:rFonts w:ascii="Times New Roman" w:hAnsi="Times New Roman" w:cs="Times New Roman"/>
                <w:sz w:val="24"/>
                <w:szCs w:val="24"/>
              </w:rPr>
            </w:pPr>
          </w:p>
        </w:tc>
        <w:tc>
          <w:tcPr>
            <w:tcW w:w="6593"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Подрядчик:</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______________________________________</w:t>
            </w:r>
          </w:p>
        </w:tc>
      </w:tr>
      <w:tr w:rsidR="000D0C73" w:rsidRPr="007225B3" w:rsidTr="000D0C73">
        <w:trPr>
          <w:jc w:val="center"/>
        </w:trPr>
        <w:tc>
          <w:tcPr>
            <w:tcW w:w="8932"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Согласовано:</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134137">
            <w:pPr>
              <w:pStyle w:val="ConsNonformat"/>
              <w:tabs>
                <w:tab w:val="left" w:pos="567"/>
              </w:tabs>
              <w:ind w:right="0"/>
              <w:rPr>
                <w:rFonts w:ascii="Times New Roman" w:hAnsi="Times New Roman" w:cs="Times New Roman"/>
                <w:sz w:val="24"/>
                <w:szCs w:val="24"/>
              </w:rPr>
            </w:pPr>
          </w:p>
        </w:tc>
        <w:tc>
          <w:tcPr>
            <w:tcW w:w="6593" w:type="dxa"/>
          </w:tcPr>
          <w:p w:rsidR="000D0C73" w:rsidRPr="007225B3" w:rsidRDefault="000D0C73" w:rsidP="00867D2E">
            <w:pPr>
              <w:pStyle w:val="ConsNonformat"/>
              <w:tabs>
                <w:tab w:val="left" w:pos="567"/>
              </w:tabs>
              <w:ind w:right="0"/>
              <w:rPr>
                <w:rFonts w:ascii="Times New Roman" w:hAnsi="Times New Roman" w:cs="Times New Roman"/>
                <w:sz w:val="24"/>
                <w:szCs w:val="24"/>
              </w:rPr>
            </w:pPr>
          </w:p>
        </w:tc>
      </w:tr>
    </w:tbl>
    <w:p w:rsidR="000A41B9" w:rsidRDefault="000A41B9" w:rsidP="008A7CD4">
      <w:pPr>
        <w:suppressAutoHyphens w:val="0"/>
      </w:pPr>
    </w:p>
    <w:sectPr w:rsidR="000A41B9" w:rsidSect="0094263F">
      <w:headerReference w:type="even" r:id="rId19"/>
      <w:headerReference w:type="default" r:id="rId20"/>
      <w:pgSz w:w="16837" w:h="11905" w:orient="landscape"/>
      <w:pgMar w:top="851" w:right="851" w:bottom="567" w:left="709" w:header="1134" w:footer="312"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F04" w:rsidRDefault="00255F04">
      <w:r>
        <w:separator/>
      </w:r>
    </w:p>
  </w:endnote>
  <w:endnote w:type="continuationSeparator" w:id="0">
    <w:p w:rsidR="00255F04" w:rsidRDefault="0025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F04" w:rsidRDefault="00255F04">
      <w:r>
        <w:separator/>
      </w:r>
    </w:p>
  </w:footnote>
  <w:footnote w:type="continuationSeparator" w:id="0">
    <w:p w:rsidR="00255F04" w:rsidRDefault="00255F04">
      <w:r>
        <w:continuationSeparator/>
      </w:r>
    </w:p>
  </w:footnote>
  <w:footnote w:id="1">
    <w:p w:rsidR="00AD131B" w:rsidRPr="00D97AC0" w:rsidRDefault="00AD131B" w:rsidP="001822BE">
      <w:pPr>
        <w:pStyle w:val="af2"/>
      </w:pPr>
      <w:r w:rsidRPr="00D97AC0">
        <w:rPr>
          <w:rStyle w:val="af4"/>
        </w:rPr>
        <w:footnoteRef/>
      </w:r>
      <w:r w:rsidRPr="00D97AC0">
        <w:rPr>
          <w:rFonts w:ascii="Times New Roman" w:hAnsi="Times New Roman"/>
        </w:rPr>
        <w:t>За исключением случая, предусмотренного ч. 6 ст. 189 Жилищного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1B" w:rsidRDefault="00BA3182">
    <w:pPr>
      <w:pStyle w:val="a8"/>
      <w:framePr w:wrap="around" w:vAnchor="text" w:hAnchor="margin" w:xAlign="right" w:y="1"/>
      <w:rPr>
        <w:rStyle w:val="ac"/>
      </w:rPr>
    </w:pPr>
    <w:r>
      <w:rPr>
        <w:rStyle w:val="ac"/>
      </w:rPr>
      <w:fldChar w:fldCharType="begin"/>
    </w:r>
    <w:r w:rsidR="00AD131B">
      <w:rPr>
        <w:rStyle w:val="ac"/>
      </w:rPr>
      <w:instrText xml:space="preserve">PAGE  </w:instrText>
    </w:r>
    <w:r>
      <w:rPr>
        <w:rStyle w:val="ac"/>
      </w:rPr>
      <w:fldChar w:fldCharType="end"/>
    </w:r>
  </w:p>
  <w:p w:rsidR="00AD131B" w:rsidRDefault="00AD131B">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31B" w:rsidRDefault="00AD131B">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4D9"/>
    <w:multiLevelType w:val="hybridMultilevel"/>
    <w:tmpl w:val="97BEBF76"/>
    <w:lvl w:ilvl="0" w:tplc="52980002">
      <w:start w:val="13"/>
      <w:numFmt w:val="decimal"/>
      <w:lvlText w:val="%1."/>
      <w:lvlJc w:val="left"/>
      <w:pPr>
        <w:ind w:left="2989" w:hanging="360"/>
      </w:pPr>
      <w:rPr>
        <w:rFonts w:hint="default"/>
      </w:rPr>
    </w:lvl>
    <w:lvl w:ilvl="1" w:tplc="04190019">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 w15:restartNumberingAfterBreak="0">
    <w:nsid w:val="1D696FFB"/>
    <w:multiLevelType w:val="hybridMultilevel"/>
    <w:tmpl w:val="D7A4305E"/>
    <w:lvl w:ilvl="0" w:tplc="632E5204">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F2B5DA7"/>
    <w:multiLevelType w:val="multilevel"/>
    <w:tmpl w:val="0E1EDE38"/>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206A492A"/>
    <w:multiLevelType w:val="hybridMultilevel"/>
    <w:tmpl w:val="BFC463BA"/>
    <w:lvl w:ilvl="0" w:tplc="61B2445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57B08B4"/>
    <w:multiLevelType w:val="hybridMultilevel"/>
    <w:tmpl w:val="AA6A2CE0"/>
    <w:lvl w:ilvl="0" w:tplc="60866F70">
      <w:start w:val="11"/>
      <w:numFmt w:val="decimal"/>
      <w:lvlText w:val="%1."/>
      <w:lvlJc w:val="left"/>
      <w:pPr>
        <w:ind w:left="2629" w:hanging="360"/>
      </w:pPr>
      <w:rPr>
        <w:rFonts w:hint="default"/>
      </w:r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 w15:restartNumberingAfterBreak="0">
    <w:nsid w:val="284B6F63"/>
    <w:multiLevelType w:val="multilevel"/>
    <w:tmpl w:val="7F7416BE"/>
    <w:lvl w:ilvl="0">
      <w:start w:val="9"/>
      <w:numFmt w:val="decimal"/>
      <w:lvlText w:val="%1."/>
      <w:lvlJc w:val="left"/>
      <w:pPr>
        <w:ind w:left="1211" w:hanging="360"/>
      </w:pPr>
      <w:rPr>
        <w:rFonts w:eastAsia="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29711DB0"/>
    <w:multiLevelType w:val="hybridMultilevel"/>
    <w:tmpl w:val="3E220838"/>
    <w:lvl w:ilvl="0" w:tplc="0419000F">
      <w:start w:val="1"/>
      <w:numFmt w:val="decimal"/>
      <w:lvlText w:val="%1."/>
      <w:lvlJc w:val="left"/>
      <w:pPr>
        <w:tabs>
          <w:tab w:val="num" w:pos="720"/>
        </w:tabs>
        <w:ind w:left="720" w:hanging="360"/>
      </w:pPr>
    </w:lvl>
    <w:lvl w:ilvl="1" w:tplc="7EBC86E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930FE7"/>
    <w:multiLevelType w:val="multilevel"/>
    <w:tmpl w:val="6D443A46"/>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2D1A7538"/>
    <w:multiLevelType w:val="multilevel"/>
    <w:tmpl w:val="625CD9CA"/>
    <w:lvl w:ilvl="0">
      <w:start w:val="1"/>
      <w:numFmt w:val="decimal"/>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9" w15:restartNumberingAfterBreak="0">
    <w:nsid w:val="35EA1D83"/>
    <w:multiLevelType w:val="hybridMultilevel"/>
    <w:tmpl w:val="CEC4C82C"/>
    <w:lvl w:ilvl="0" w:tplc="4EC082E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391AFD"/>
    <w:multiLevelType w:val="multilevel"/>
    <w:tmpl w:val="25488D9A"/>
    <w:lvl w:ilvl="0">
      <w:start w:val="9"/>
      <w:numFmt w:val="decimal"/>
      <w:lvlText w:val="%1."/>
      <w:lvlJc w:val="left"/>
      <w:pPr>
        <w:ind w:left="1331" w:hanging="480"/>
      </w:pPr>
      <w:rPr>
        <w:rFonts w:hint="default"/>
      </w:rPr>
    </w:lvl>
    <w:lvl w:ilvl="1">
      <w:start w:val="10"/>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56217358"/>
    <w:multiLevelType w:val="multilevel"/>
    <w:tmpl w:val="A6161C4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6127A0"/>
    <w:multiLevelType w:val="multilevel"/>
    <w:tmpl w:val="D7A8FFD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353D3C"/>
    <w:multiLevelType w:val="multilevel"/>
    <w:tmpl w:val="B43CF090"/>
    <w:lvl w:ilvl="0">
      <w:start w:val="9"/>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441311A"/>
    <w:multiLevelType w:val="hybridMultilevel"/>
    <w:tmpl w:val="D2BAAFB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54187F"/>
    <w:multiLevelType w:val="multilevel"/>
    <w:tmpl w:val="A6381EC6"/>
    <w:lvl w:ilvl="0">
      <w:start w:val="1"/>
      <w:numFmt w:val="decimal"/>
      <w:lvlText w:val="%1."/>
      <w:lvlJc w:val="left"/>
      <w:pPr>
        <w:ind w:left="360" w:hanging="360"/>
      </w:pPr>
      <w:rPr>
        <w:rFonts w:ascii="Times New Roman" w:hAnsi="Times New Roman" w:hint="default"/>
      </w:rPr>
    </w:lvl>
    <w:lvl w:ilvl="1">
      <w:start w:val="2"/>
      <w:numFmt w:val="decimal"/>
      <w:lvlText w:val="%1.%2."/>
      <w:lvlJc w:val="left"/>
      <w:pPr>
        <w:ind w:left="1495" w:hanging="360"/>
      </w:pPr>
      <w:rPr>
        <w:rFonts w:ascii="Times New Roman" w:hAnsi="Times New Roman" w:hint="default"/>
      </w:rPr>
    </w:lvl>
    <w:lvl w:ilvl="2">
      <w:start w:val="1"/>
      <w:numFmt w:val="decimal"/>
      <w:lvlText w:val="%1.%2.%3."/>
      <w:lvlJc w:val="left"/>
      <w:pPr>
        <w:ind w:left="2978" w:hanging="720"/>
      </w:pPr>
      <w:rPr>
        <w:rFonts w:ascii="Times New Roman" w:hAnsi="Times New Roman" w:hint="default"/>
      </w:rPr>
    </w:lvl>
    <w:lvl w:ilvl="3">
      <w:start w:val="1"/>
      <w:numFmt w:val="decimal"/>
      <w:lvlText w:val="%1.%2.%3.%4."/>
      <w:lvlJc w:val="left"/>
      <w:pPr>
        <w:ind w:left="4107" w:hanging="720"/>
      </w:pPr>
      <w:rPr>
        <w:rFonts w:ascii="Times New Roman" w:hAnsi="Times New Roman" w:hint="default"/>
      </w:rPr>
    </w:lvl>
    <w:lvl w:ilvl="4">
      <w:start w:val="1"/>
      <w:numFmt w:val="decimal"/>
      <w:lvlText w:val="%1.%2.%3.%4.%5."/>
      <w:lvlJc w:val="left"/>
      <w:pPr>
        <w:ind w:left="5596" w:hanging="1080"/>
      </w:pPr>
      <w:rPr>
        <w:rFonts w:ascii="Times New Roman" w:hAnsi="Times New Roman" w:hint="default"/>
      </w:rPr>
    </w:lvl>
    <w:lvl w:ilvl="5">
      <w:start w:val="1"/>
      <w:numFmt w:val="decimal"/>
      <w:lvlText w:val="%1.%2.%3.%4.%5.%6."/>
      <w:lvlJc w:val="left"/>
      <w:pPr>
        <w:ind w:left="6725" w:hanging="1080"/>
      </w:pPr>
      <w:rPr>
        <w:rFonts w:ascii="Times New Roman" w:hAnsi="Times New Roman" w:hint="default"/>
      </w:rPr>
    </w:lvl>
    <w:lvl w:ilvl="6">
      <w:start w:val="1"/>
      <w:numFmt w:val="decimal"/>
      <w:lvlText w:val="%1.%2.%3.%4.%5.%6.%7."/>
      <w:lvlJc w:val="left"/>
      <w:pPr>
        <w:ind w:left="7854" w:hanging="1080"/>
      </w:pPr>
      <w:rPr>
        <w:rFonts w:ascii="Times New Roman" w:hAnsi="Times New Roman" w:hint="default"/>
      </w:rPr>
    </w:lvl>
    <w:lvl w:ilvl="7">
      <w:start w:val="1"/>
      <w:numFmt w:val="decimal"/>
      <w:lvlText w:val="%1.%2.%3.%4.%5.%6.%7.%8."/>
      <w:lvlJc w:val="left"/>
      <w:pPr>
        <w:ind w:left="9343" w:hanging="1440"/>
      </w:pPr>
      <w:rPr>
        <w:rFonts w:ascii="Times New Roman" w:hAnsi="Times New Roman" w:hint="default"/>
      </w:rPr>
    </w:lvl>
    <w:lvl w:ilvl="8">
      <w:start w:val="1"/>
      <w:numFmt w:val="decimal"/>
      <w:lvlText w:val="%1.%2.%3.%4.%5.%6.%7.%8.%9."/>
      <w:lvlJc w:val="left"/>
      <w:pPr>
        <w:ind w:left="10472" w:hanging="1440"/>
      </w:pPr>
      <w:rPr>
        <w:rFonts w:ascii="Times New Roman" w:hAnsi="Times New Roman" w:hint="default"/>
      </w:rPr>
    </w:lvl>
  </w:abstractNum>
  <w:abstractNum w:abstractNumId="17" w15:restartNumberingAfterBreak="0">
    <w:nsid w:val="76277E11"/>
    <w:multiLevelType w:val="multilevel"/>
    <w:tmpl w:val="4E7A08DC"/>
    <w:lvl w:ilvl="0">
      <w:start w:val="3"/>
      <w:numFmt w:val="decimal"/>
      <w:lvlText w:val="%1."/>
      <w:lvlJc w:val="left"/>
      <w:pPr>
        <w:ind w:left="360" w:hanging="360"/>
      </w:pPr>
      <w:rPr>
        <w:rFonts w:hint="default"/>
        <w:b/>
        <w:color w:val="000000"/>
        <w:sz w:val="24"/>
        <w:szCs w:val="24"/>
      </w:rPr>
    </w:lvl>
    <w:lvl w:ilvl="1">
      <w:start w:val="1"/>
      <w:numFmt w:val="decimal"/>
      <w:lvlText w:val="%1.%2."/>
      <w:lvlJc w:val="left"/>
      <w:pPr>
        <w:ind w:left="1069" w:hanging="360"/>
      </w:pPr>
      <w:rPr>
        <w:rFonts w:hint="default"/>
        <w:b w:val="0"/>
        <w:strike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color w:val="000000"/>
      </w:rPr>
    </w:lvl>
    <w:lvl w:ilvl="5">
      <w:start w:val="1"/>
      <w:numFmt w:val="decimal"/>
      <w:lvlText w:val="%1.%2.%3.%4.%5.%6."/>
      <w:lvlJc w:val="left"/>
      <w:pPr>
        <w:ind w:left="4625" w:hanging="1080"/>
      </w:pPr>
      <w:rPr>
        <w:rFonts w:hint="default"/>
        <w:b/>
        <w:color w:val="000000"/>
      </w:rPr>
    </w:lvl>
    <w:lvl w:ilvl="6">
      <w:start w:val="1"/>
      <w:numFmt w:val="decimal"/>
      <w:lvlText w:val="%1.%2.%3.%4.%5.%6.%7."/>
      <w:lvlJc w:val="left"/>
      <w:pPr>
        <w:ind w:left="5694" w:hanging="1440"/>
      </w:pPr>
      <w:rPr>
        <w:rFonts w:hint="default"/>
        <w:b/>
        <w:color w:val="000000"/>
      </w:rPr>
    </w:lvl>
    <w:lvl w:ilvl="7">
      <w:start w:val="1"/>
      <w:numFmt w:val="decimal"/>
      <w:lvlText w:val="%1.%2.%3.%4.%5.%6.%7.%8."/>
      <w:lvlJc w:val="left"/>
      <w:pPr>
        <w:ind w:left="6403" w:hanging="1440"/>
      </w:pPr>
      <w:rPr>
        <w:rFonts w:hint="default"/>
        <w:b/>
        <w:color w:val="000000"/>
      </w:rPr>
    </w:lvl>
    <w:lvl w:ilvl="8">
      <w:start w:val="1"/>
      <w:numFmt w:val="decimal"/>
      <w:lvlText w:val="%1.%2.%3.%4.%5.%6.%7.%8.%9."/>
      <w:lvlJc w:val="left"/>
      <w:pPr>
        <w:ind w:left="7472" w:hanging="1800"/>
      </w:pPr>
      <w:rPr>
        <w:rFonts w:hint="default"/>
        <w:b/>
        <w:color w:val="000000"/>
      </w:rPr>
    </w:lvl>
  </w:abstractNum>
  <w:abstractNum w:abstractNumId="18" w15:restartNumberingAfterBreak="0">
    <w:nsid w:val="7A2654E1"/>
    <w:multiLevelType w:val="multilevel"/>
    <w:tmpl w:val="ED965266"/>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6"/>
  </w:num>
  <w:num w:numId="2">
    <w:abstractNumId w:val="16"/>
  </w:num>
  <w:num w:numId="3">
    <w:abstractNumId w:val="7"/>
  </w:num>
  <w:num w:numId="4">
    <w:abstractNumId w:val="1"/>
  </w:num>
  <w:num w:numId="5">
    <w:abstractNumId w:val="4"/>
  </w:num>
  <w:num w:numId="6">
    <w:abstractNumId w:val="0"/>
  </w:num>
  <w:num w:numId="7">
    <w:abstractNumId w:val="18"/>
  </w:num>
  <w:num w:numId="8">
    <w:abstractNumId w:val="2"/>
  </w:num>
  <w:num w:numId="9">
    <w:abstractNumId w:val="10"/>
  </w:num>
  <w:num w:numId="10">
    <w:abstractNumId w:val="9"/>
  </w:num>
  <w:num w:numId="11">
    <w:abstractNumId w:val="12"/>
  </w:num>
  <w:num w:numId="12">
    <w:abstractNumId w:val="5"/>
  </w:num>
  <w:num w:numId="13">
    <w:abstractNumId w:val="13"/>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73"/>
    <w:rsid w:val="000039C0"/>
    <w:rsid w:val="00011171"/>
    <w:rsid w:val="0001122E"/>
    <w:rsid w:val="00015A80"/>
    <w:rsid w:val="00026FD0"/>
    <w:rsid w:val="00027E77"/>
    <w:rsid w:val="00046C91"/>
    <w:rsid w:val="00050E40"/>
    <w:rsid w:val="000611F4"/>
    <w:rsid w:val="00061D21"/>
    <w:rsid w:val="000638EF"/>
    <w:rsid w:val="0007339E"/>
    <w:rsid w:val="00073E51"/>
    <w:rsid w:val="0007618F"/>
    <w:rsid w:val="00080128"/>
    <w:rsid w:val="0008421A"/>
    <w:rsid w:val="00085F7C"/>
    <w:rsid w:val="00092DB7"/>
    <w:rsid w:val="000A41B9"/>
    <w:rsid w:val="000B7F3A"/>
    <w:rsid w:val="000C0E69"/>
    <w:rsid w:val="000D0C58"/>
    <w:rsid w:val="000D0C73"/>
    <w:rsid w:val="000D66EE"/>
    <w:rsid w:val="000D7A5E"/>
    <w:rsid w:val="000E042B"/>
    <w:rsid w:val="00101290"/>
    <w:rsid w:val="001228A2"/>
    <w:rsid w:val="001260BD"/>
    <w:rsid w:val="00134137"/>
    <w:rsid w:val="00142656"/>
    <w:rsid w:val="0014619A"/>
    <w:rsid w:val="001543EE"/>
    <w:rsid w:val="00160823"/>
    <w:rsid w:val="00161671"/>
    <w:rsid w:val="001750F1"/>
    <w:rsid w:val="0017685B"/>
    <w:rsid w:val="001822BE"/>
    <w:rsid w:val="00182FCD"/>
    <w:rsid w:val="00185620"/>
    <w:rsid w:val="0019403C"/>
    <w:rsid w:val="00195081"/>
    <w:rsid w:val="001A5A2D"/>
    <w:rsid w:val="001B2690"/>
    <w:rsid w:val="001B3E8B"/>
    <w:rsid w:val="001B4789"/>
    <w:rsid w:val="001B6B73"/>
    <w:rsid w:val="001C27AB"/>
    <w:rsid w:val="001C2B74"/>
    <w:rsid w:val="001D3E40"/>
    <w:rsid w:val="001E0D7F"/>
    <w:rsid w:val="0020567E"/>
    <w:rsid w:val="002074B4"/>
    <w:rsid w:val="00211ACC"/>
    <w:rsid w:val="0022225A"/>
    <w:rsid w:val="00222F60"/>
    <w:rsid w:val="00225980"/>
    <w:rsid w:val="00226131"/>
    <w:rsid w:val="00226B7C"/>
    <w:rsid w:val="002370EC"/>
    <w:rsid w:val="0024326A"/>
    <w:rsid w:val="00251592"/>
    <w:rsid w:val="00253DDE"/>
    <w:rsid w:val="00255F04"/>
    <w:rsid w:val="002738AF"/>
    <w:rsid w:val="00284845"/>
    <w:rsid w:val="00286A93"/>
    <w:rsid w:val="00295409"/>
    <w:rsid w:val="002B242F"/>
    <w:rsid w:val="002B674A"/>
    <w:rsid w:val="002C5BC6"/>
    <w:rsid w:val="002C5DB3"/>
    <w:rsid w:val="002D229A"/>
    <w:rsid w:val="002D38EE"/>
    <w:rsid w:val="002D43E1"/>
    <w:rsid w:val="002E2658"/>
    <w:rsid w:val="002E7E16"/>
    <w:rsid w:val="002F2AB8"/>
    <w:rsid w:val="002F31FD"/>
    <w:rsid w:val="003039D8"/>
    <w:rsid w:val="00305F93"/>
    <w:rsid w:val="0032422D"/>
    <w:rsid w:val="00326225"/>
    <w:rsid w:val="00335F14"/>
    <w:rsid w:val="003420DC"/>
    <w:rsid w:val="00343B46"/>
    <w:rsid w:val="0034660A"/>
    <w:rsid w:val="003627E0"/>
    <w:rsid w:val="003724C7"/>
    <w:rsid w:val="0039227A"/>
    <w:rsid w:val="003A01A4"/>
    <w:rsid w:val="003B1263"/>
    <w:rsid w:val="003B6050"/>
    <w:rsid w:val="003B676D"/>
    <w:rsid w:val="003B67A5"/>
    <w:rsid w:val="003D07BE"/>
    <w:rsid w:val="003D24BC"/>
    <w:rsid w:val="003E1D41"/>
    <w:rsid w:val="003E4741"/>
    <w:rsid w:val="003E4EF3"/>
    <w:rsid w:val="003E72CE"/>
    <w:rsid w:val="003F0174"/>
    <w:rsid w:val="003F4F83"/>
    <w:rsid w:val="003F7BC0"/>
    <w:rsid w:val="0040221B"/>
    <w:rsid w:val="00405224"/>
    <w:rsid w:val="004133FA"/>
    <w:rsid w:val="00422584"/>
    <w:rsid w:val="00422BA9"/>
    <w:rsid w:val="00433C51"/>
    <w:rsid w:val="00434C5A"/>
    <w:rsid w:val="004408F2"/>
    <w:rsid w:val="004419EE"/>
    <w:rsid w:val="00444B4F"/>
    <w:rsid w:val="00451947"/>
    <w:rsid w:val="00457CA2"/>
    <w:rsid w:val="00462FF8"/>
    <w:rsid w:val="004719AC"/>
    <w:rsid w:val="00471D99"/>
    <w:rsid w:val="00473A15"/>
    <w:rsid w:val="0048065B"/>
    <w:rsid w:val="00481BE1"/>
    <w:rsid w:val="00482300"/>
    <w:rsid w:val="004825CF"/>
    <w:rsid w:val="00497AC9"/>
    <w:rsid w:val="004A086C"/>
    <w:rsid w:val="004A7A21"/>
    <w:rsid w:val="004B129E"/>
    <w:rsid w:val="004B1A36"/>
    <w:rsid w:val="004B6145"/>
    <w:rsid w:val="004B6804"/>
    <w:rsid w:val="004B7CAA"/>
    <w:rsid w:val="004C3CD4"/>
    <w:rsid w:val="004F2453"/>
    <w:rsid w:val="005042F6"/>
    <w:rsid w:val="00512E0F"/>
    <w:rsid w:val="00512EB2"/>
    <w:rsid w:val="005140FF"/>
    <w:rsid w:val="00516ADD"/>
    <w:rsid w:val="005332DA"/>
    <w:rsid w:val="00543985"/>
    <w:rsid w:val="005454CA"/>
    <w:rsid w:val="005466D7"/>
    <w:rsid w:val="00551B10"/>
    <w:rsid w:val="005549B9"/>
    <w:rsid w:val="00555AB2"/>
    <w:rsid w:val="00565374"/>
    <w:rsid w:val="00567714"/>
    <w:rsid w:val="00570DE8"/>
    <w:rsid w:val="00573149"/>
    <w:rsid w:val="00575A1F"/>
    <w:rsid w:val="00584AF4"/>
    <w:rsid w:val="0058522F"/>
    <w:rsid w:val="0059107F"/>
    <w:rsid w:val="00596D22"/>
    <w:rsid w:val="005A733A"/>
    <w:rsid w:val="005A7440"/>
    <w:rsid w:val="005B34C8"/>
    <w:rsid w:val="005B504D"/>
    <w:rsid w:val="005B7284"/>
    <w:rsid w:val="005C4009"/>
    <w:rsid w:val="005D3A88"/>
    <w:rsid w:val="005E0715"/>
    <w:rsid w:val="005E14FE"/>
    <w:rsid w:val="005E2976"/>
    <w:rsid w:val="005E35C4"/>
    <w:rsid w:val="005E445C"/>
    <w:rsid w:val="006121A7"/>
    <w:rsid w:val="0061477A"/>
    <w:rsid w:val="00621055"/>
    <w:rsid w:val="00630C21"/>
    <w:rsid w:val="00636F1B"/>
    <w:rsid w:val="006457A3"/>
    <w:rsid w:val="0065361C"/>
    <w:rsid w:val="00653848"/>
    <w:rsid w:val="00660F41"/>
    <w:rsid w:val="00681116"/>
    <w:rsid w:val="0068414A"/>
    <w:rsid w:val="0068538D"/>
    <w:rsid w:val="006911AD"/>
    <w:rsid w:val="00694CC1"/>
    <w:rsid w:val="00695C96"/>
    <w:rsid w:val="006B15CD"/>
    <w:rsid w:val="006B170D"/>
    <w:rsid w:val="006B47DD"/>
    <w:rsid w:val="006D4B6E"/>
    <w:rsid w:val="006E3F28"/>
    <w:rsid w:val="006E412B"/>
    <w:rsid w:val="006F1730"/>
    <w:rsid w:val="006F1E26"/>
    <w:rsid w:val="006F33FA"/>
    <w:rsid w:val="006F5B38"/>
    <w:rsid w:val="0071187D"/>
    <w:rsid w:val="00713A9D"/>
    <w:rsid w:val="00716B04"/>
    <w:rsid w:val="00720780"/>
    <w:rsid w:val="00721913"/>
    <w:rsid w:val="0072253E"/>
    <w:rsid w:val="0073014E"/>
    <w:rsid w:val="007319BE"/>
    <w:rsid w:val="00734C6E"/>
    <w:rsid w:val="00747763"/>
    <w:rsid w:val="007556EE"/>
    <w:rsid w:val="00763EA3"/>
    <w:rsid w:val="007673DB"/>
    <w:rsid w:val="0076761B"/>
    <w:rsid w:val="0077447A"/>
    <w:rsid w:val="0078303F"/>
    <w:rsid w:val="00791292"/>
    <w:rsid w:val="00796EF5"/>
    <w:rsid w:val="007A0366"/>
    <w:rsid w:val="007A773C"/>
    <w:rsid w:val="007B04ED"/>
    <w:rsid w:val="007B0BE1"/>
    <w:rsid w:val="007B1155"/>
    <w:rsid w:val="007B1579"/>
    <w:rsid w:val="007B5CFC"/>
    <w:rsid w:val="007F2171"/>
    <w:rsid w:val="007F3043"/>
    <w:rsid w:val="007F3B21"/>
    <w:rsid w:val="007F5D62"/>
    <w:rsid w:val="007F6749"/>
    <w:rsid w:val="00801012"/>
    <w:rsid w:val="00801780"/>
    <w:rsid w:val="008173FA"/>
    <w:rsid w:val="00817F71"/>
    <w:rsid w:val="00820A6F"/>
    <w:rsid w:val="00820E34"/>
    <w:rsid w:val="00823606"/>
    <w:rsid w:val="00826CAE"/>
    <w:rsid w:val="0083311E"/>
    <w:rsid w:val="00834F81"/>
    <w:rsid w:val="00856C77"/>
    <w:rsid w:val="008577F1"/>
    <w:rsid w:val="00857B7B"/>
    <w:rsid w:val="00867D2E"/>
    <w:rsid w:val="00871750"/>
    <w:rsid w:val="00881AAB"/>
    <w:rsid w:val="00886386"/>
    <w:rsid w:val="0088754A"/>
    <w:rsid w:val="00887A17"/>
    <w:rsid w:val="00893264"/>
    <w:rsid w:val="00896856"/>
    <w:rsid w:val="008A7CD4"/>
    <w:rsid w:val="008B0FBE"/>
    <w:rsid w:val="008B72E9"/>
    <w:rsid w:val="008B73AB"/>
    <w:rsid w:val="008C09CD"/>
    <w:rsid w:val="008C6337"/>
    <w:rsid w:val="008D3CB8"/>
    <w:rsid w:val="00900241"/>
    <w:rsid w:val="00904432"/>
    <w:rsid w:val="009216DD"/>
    <w:rsid w:val="00922F02"/>
    <w:rsid w:val="00926DDC"/>
    <w:rsid w:val="0094263F"/>
    <w:rsid w:val="00951343"/>
    <w:rsid w:val="00963295"/>
    <w:rsid w:val="00970FDE"/>
    <w:rsid w:val="00980270"/>
    <w:rsid w:val="00995C2A"/>
    <w:rsid w:val="009A0ECB"/>
    <w:rsid w:val="009B2723"/>
    <w:rsid w:val="009B4D6C"/>
    <w:rsid w:val="009C2366"/>
    <w:rsid w:val="009D4B04"/>
    <w:rsid w:val="009D74E1"/>
    <w:rsid w:val="009E2BB2"/>
    <w:rsid w:val="009E3BDC"/>
    <w:rsid w:val="009E74E0"/>
    <w:rsid w:val="00A04FFA"/>
    <w:rsid w:val="00A06725"/>
    <w:rsid w:val="00A1722F"/>
    <w:rsid w:val="00A278BC"/>
    <w:rsid w:val="00A31875"/>
    <w:rsid w:val="00A31C07"/>
    <w:rsid w:val="00A446C6"/>
    <w:rsid w:val="00A470D1"/>
    <w:rsid w:val="00A504DA"/>
    <w:rsid w:val="00A53B4C"/>
    <w:rsid w:val="00A54032"/>
    <w:rsid w:val="00A575C6"/>
    <w:rsid w:val="00A606E2"/>
    <w:rsid w:val="00A60F20"/>
    <w:rsid w:val="00A72699"/>
    <w:rsid w:val="00A800D5"/>
    <w:rsid w:val="00A82DDC"/>
    <w:rsid w:val="00A90396"/>
    <w:rsid w:val="00A917C9"/>
    <w:rsid w:val="00A91CE7"/>
    <w:rsid w:val="00A93563"/>
    <w:rsid w:val="00A93B64"/>
    <w:rsid w:val="00AA0ABE"/>
    <w:rsid w:val="00AA7918"/>
    <w:rsid w:val="00AB77B3"/>
    <w:rsid w:val="00AC0675"/>
    <w:rsid w:val="00AC23A5"/>
    <w:rsid w:val="00AC5FBB"/>
    <w:rsid w:val="00AD131B"/>
    <w:rsid w:val="00AD7A04"/>
    <w:rsid w:val="00AE2ADE"/>
    <w:rsid w:val="00AE2D00"/>
    <w:rsid w:val="00AE5178"/>
    <w:rsid w:val="00AE5455"/>
    <w:rsid w:val="00AE6894"/>
    <w:rsid w:val="00AF026A"/>
    <w:rsid w:val="00AF5589"/>
    <w:rsid w:val="00AF5BFA"/>
    <w:rsid w:val="00AF7A60"/>
    <w:rsid w:val="00B01F68"/>
    <w:rsid w:val="00B0332E"/>
    <w:rsid w:val="00B03BF8"/>
    <w:rsid w:val="00B06768"/>
    <w:rsid w:val="00B07E00"/>
    <w:rsid w:val="00B22568"/>
    <w:rsid w:val="00B23D3A"/>
    <w:rsid w:val="00B40E03"/>
    <w:rsid w:val="00B43BE9"/>
    <w:rsid w:val="00B475EE"/>
    <w:rsid w:val="00B51728"/>
    <w:rsid w:val="00B56350"/>
    <w:rsid w:val="00B574AE"/>
    <w:rsid w:val="00B61848"/>
    <w:rsid w:val="00B639A8"/>
    <w:rsid w:val="00B71AB2"/>
    <w:rsid w:val="00B727F0"/>
    <w:rsid w:val="00B76A8A"/>
    <w:rsid w:val="00B76F68"/>
    <w:rsid w:val="00B803E4"/>
    <w:rsid w:val="00B8280E"/>
    <w:rsid w:val="00B8291B"/>
    <w:rsid w:val="00BA3182"/>
    <w:rsid w:val="00BA4540"/>
    <w:rsid w:val="00BA5653"/>
    <w:rsid w:val="00BB5C53"/>
    <w:rsid w:val="00BC08D2"/>
    <w:rsid w:val="00BC1BE1"/>
    <w:rsid w:val="00BD1D56"/>
    <w:rsid w:val="00BD5CDD"/>
    <w:rsid w:val="00BE005B"/>
    <w:rsid w:val="00BE5DF1"/>
    <w:rsid w:val="00BE67E9"/>
    <w:rsid w:val="00BE6C05"/>
    <w:rsid w:val="00BF376A"/>
    <w:rsid w:val="00BF3B73"/>
    <w:rsid w:val="00C03C45"/>
    <w:rsid w:val="00C0420F"/>
    <w:rsid w:val="00C05540"/>
    <w:rsid w:val="00C15507"/>
    <w:rsid w:val="00C17552"/>
    <w:rsid w:val="00C23231"/>
    <w:rsid w:val="00C3187B"/>
    <w:rsid w:val="00C4428C"/>
    <w:rsid w:val="00C47080"/>
    <w:rsid w:val="00C54191"/>
    <w:rsid w:val="00C61750"/>
    <w:rsid w:val="00C62BAB"/>
    <w:rsid w:val="00C65E16"/>
    <w:rsid w:val="00C70871"/>
    <w:rsid w:val="00C75908"/>
    <w:rsid w:val="00C77A14"/>
    <w:rsid w:val="00C845D7"/>
    <w:rsid w:val="00C921BA"/>
    <w:rsid w:val="00C92C60"/>
    <w:rsid w:val="00C9324E"/>
    <w:rsid w:val="00CA1565"/>
    <w:rsid w:val="00CA4B5A"/>
    <w:rsid w:val="00CA6401"/>
    <w:rsid w:val="00CB2979"/>
    <w:rsid w:val="00CB697D"/>
    <w:rsid w:val="00CB6F9E"/>
    <w:rsid w:val="00CD2CD0"/>
    <w:rsid w:val="00CD7FA8"/>
    <w:rsid w:val="00CE2F0E"/>
    <w:rsid w:val="00CE34D9"/>
    <w:rsid w:val="00CE650B"/>
    <w:rsid w:val="00D00102"/>
    <w:rsid w:val="00D11408"/>
    <w:rsid w:val="00D13786"/>
    <w:rsid w:val="00D13B0D"/>
    <w:rsid w:val="00D1445A"/>
    <w:rsid w:val="00D17813"/>
    <w:rsid w:val="00D21CA6"/>
    <w:rsid w:val="00D2442D"/>
    <w:rsid w:val="00D32CB3"/>
    <w:rsid w:val="00D33A09"/>
    <w:rsid w:val="00D46F86"/>
    <w:rsid w:val="00D54297"/>
    <w:rsid w:val="00D64E14"/>
    <w:rsid w:val="00D71E5B"/>
    <w:rsid w:val="00D730AB"/>
    <w:rsid w:val="00D7795A"/>
    <w:rsid w:val="00D77E4F"/>
    <w:rsid w:val="00D924EC"/>
    <w:rsid w:val="00D9512E"/>
    <w:rsid w:val="00DA23C2"/>
    <w:rsid w:val="00DA3436"/>
    <w:rsid w:val="00DA537B"/>
    <w:rsid w:val="00DB020C"/>
    <w:rsid w:val="00DB5B60"/>
    <w:rsid w:val="00DB5CE6"/>
    <w:rsid w:val="00DD2283"/>
    <w:rsid w:val="00DD2AEC"/>
    <w:rsid w:val="00DD4D1E"/>
    <w:rsid w:val="00DD7C51"/>
    <w:rsid w:val="00DE4D15"/>
    <w:rsid w:val="00DF10B5"/>
    <w:rsid w:val="00DF7250"/>
    <w:rsid w:val="00E00885"/>
    <w:rsid w:val="00E31DC0"/>
    <w:rsid w:val="00E33C96"/>
    <w:rsid w:val="00E366AA"/>
    <w:rsid w:val="00E368CA"/>
    <w:rsid w:val="00E40B60"/>
    <w:rsid w:val="00E41457"/>
    <w:rsid w:val="00E4266C"/>
    <w:rsid w:val="00E6042C"/>
    <w:rsid w:val="00E652F3"/>
    <w:rsid w:val="00E72034"/>
    <w:rsid w:val="00E7509B"/>
    <w:rsid w:val="00E76B33"/>
    <w:rsid w:val="00E822A8"/>
    <w:rsid w:val="00E92DE4"/>
    <w:rsid w:val="00E94413"/>
    <w:rsid w:val="00EA1AEC"/>
    <w:rsid w:val="00EA3B66"/>
    <w:rsid w:val="00EA48F7"/>
    <w:rsid w:val="00EB3910"/>
    <w:rsid w:val="00EB5D4C"/>
    <w:rsid w:val="00EB78C9"/>
    <w:rsid w:val="00EC11C9"/>
    <w:rsid w:val="00EC1B59"/>
    <w:rsid w:val="00EC248E"/>
    <w:rsid w:val="00EC40FA"/>
    <w:rsid w:val="00EC489A"/>
    <w:rsid w:val="00ED188A"/>
    <w:rsid w:val="00ED7B83"/>
    <w:rsid w:val="00EE45D7"/>
    <w:rsid w:val="00EE6195"/>
    <w:rsid w:val="00F05ACC"/>
    <w:rsid w:val="00F07729"/>
    <w:rsid w:val="00F23DC2"/>
    <w:rsid w:val="00F25A12"/>
    <w:rsid w:val="00F268A2"/>
    <w:rsid w:val="00F358D9"/>
    <w:rsid w:val="00F420AB"/>
    <w:rsid w:val="00F45997"/>
    <w:rsid w:val="00F52C68"/>
    <w:rsid w:val="00F60A48"/>
    <w:rsid w:val="00F63DE5"/>
    <w:rsid w:val="00F6577A"/>
    <w:rsid w:val="00F66050"/>
    <w:rsid w:val="00F73BE0"/>
    <w:rsid w:val="00F90098"/>
    <w:rsid w:val="00F93B06"/>
    <w:rsid w:val="00F94BDB"/>
    <w:rsid w:val="00F955C4"/>
    <w:rsid w:val="00F95C0C"/>
    <w:rsid w:val="00FA6E7D"/>
    <w:rsid w:val="00FA7A19"/>
    <w:rsid w:val="00FB0E62"/>
    <w:rsid w:val="00FB6D57"/>
    <w:rsid w:val="00FC29A2"/>
    <w:rsid w:val="00FC4A79"/>
    <w:rsid w:val="00FD40C0"/>
    <w:rsid w:val="00FD4E12"/>
    <w:rsid w:val="00FE1260"/>
    <w:rsid w:val="00FF60C3"/>
    <w:rsid w:val="00FF72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F4B2B9C-39AC-4C34-B27A-AEAFD04D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671"/>
    <w:pPr>
      <w:suppressAutoHyphens/>
    </w:pPr>
    <w:rPr>
      <w:rFonts w:ascii="Times New Roman" w:eastAsia="Times New Roman" w:hAnsi="Times New Roman" w:cs="Times New Roman"/>
      <w:lang w:eastAsia="zh-CN"/>
    </w:r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
    <w:next w:val="a"/>
    <w:link w:val="10"/>
    <w:qFormat/>
    <w:rsid w:val="000D0C73"/>
    <w:pPr>
      <w:keepNext/>
      <w:spacing w:before="120" w:after="120" w:line="360" w:lineRule="auto"/>
      <w:outlineLvl w:val="0"/>
    </w:pPr>
    <w:rPr>
      <w:b/>
      <w:bCs/>
      <w:kern w:val="1"/>
      <w:sz w:val="32"/>
      <w:szCs w:val="3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H"/>
    <w:basedOn w:val="a"/>
    <w:next w:val="a"/>
    <w:link w:val="21"/>
    <w:uiPriority w:val="9"/>
    <w:qFormat/>
    <w:rsid w:val="000D0C73"/>
    <w:pPr>
      <w:keepNext/>
      <w:spacing w:before="240" w:after="60"/>
      <w:outlineLvl w:val="1"/>
    </w:pPr>
    <w:rPr>
      <w:b/>
      <w:bCs/>
      <w:i/>
      <w:iCs/>
      <w:sz w:val="28"/>
      <w:szCs w:val="28"/>
    </w:rPr>
  </w:style>
  <w:style w:type="paragraph" w:styleId="3">
    <w:name w:val="heading 3"/>
    <w:basedOn w:val="a"/>
    <w:next w:val="a"/>
    <w:link w:val="30"/>
    <w:uiPriority w:val="9"/>
    <w:semiHidden/>
    <w:unhideWhenUsed/>
    <w:qFormat/>
    <w:rsid w:val="00570DE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570DE8"/>
    <w:pPr>
      <w:keepNext/>
      <w:suppressAutoHyphens w:val="0"/>
      <w:autoSpaceDE w:val="0"/>
      <w:autoSpaceDN w:val="0"/>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0"/>
    <w:link w:val="1"/>
    <w:rsid w:val="000D0C73"/>
    <w:rPr>
      <w:rFonts w:ascii="Times New Roman" w:eastAsia="Times New Roman" w:hAnsi="Times New Roman" w:cs="Times New Roman"/>
      <w:b/>
      <w:bCs/>
      <w:kern w:val="1"/>
      <w:sz w:val="32"/>
      <w:szCs w:val="32"/>
      <w:lang w:eastAsia="zh-CN"/>
    </w:rPr>
  </w:style>
  <w:style w:type="character" w:customStyle="1" w:styleId="20">
    <w:name w:val="Заголовок 2 Знак"/>
    <w:basedOn w:val="a0"/>
    <w:uiPriority w:val="9"/>
    <w:semiHidden/>
    <w:rsid w:val="000D0C73"/>
    <w:rPr>
      <w:rFonts w:asciiTheme="majorHAnsi" w:eastAsiaTheme="majorEastAsia" w:hAnsiTheme="majorHAnsi" w:cstheme="majorBidi"/>
      <w:b/>
      <w:bCs/>
      <w:color w:val="4F81BD" w:themeColor="accent1"/>
      <w:sz w:val="26"/>
      <w:szCs w:val="26"/>
      <w:lang w:eastAsia="zh-CN"/>
    </w:rPr>
  </w:style>
  <w:style w:type="character" w:styleId="a3">
    <w:name w:val="Hyperlink"/>
    <w:basedOn w:val="a0"/>
    <w:rsid w:val="000D0C73"/>
    <w:rPr>
      <w:color w:val="0000FF"/>
      <w:u w:val="single"/>
    </w:rPr>
  </w:style>
  <w:style w:type="character" w:customStyle="1" w:styleId="a4">
    <w:name w:val="Название Знак"/>
    <w:basedOn w:val="a0"/>
    <w:link w:val="a5"/>
    <w:rsid w:val="000D0C73"/>
    <w:rPr>
      <w:rFonts w:ascii="Cambria" w:eastAsia="Times New Roman" w:hAnsi="Cambria" w:cs="Cambria"/>
      <w:b/>
      <w:bCs/>
      <w:kern w:val="1"/>
      <w:sz w:val="32"/>
      <w:szCs w:val="32"/>
    </w:rPr>
  </w:style>
  <w:style w:type="paragraph" w:styleId="a6">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
    <w:link w:val="11"/>
    <w:rsid w:val="000D0C73"/>
    <w:pPr>
      <w:keepNext/>
    </w:pPr>
  </w:style>
  <w:style w:type="character" w:customStyle="1" w:styleId="a7">
    <w:name w:val="Основной текст Знак"/>
    <w:basedOn w:val="a0"/>
    <w:uiPriority w:val="99"/>
    <w:semiHidden/>
    <w:rsid w:val="000D0C73"/>
    <w:rPr>
      <w:rFonts w:ascii="Times New Roman" w:eastAsia="Times New Roman" w:hAnsi="Times New Roman" w:cs="Times New Roman"/>
      <w:lang w:eastAsia="zh-CN"/>
    </w:rPr>
  </w:style>
  <w:style w:type="paragraph" w:styleId="a8">
    <w:name w:val="header"/>
    <w:aliases w:val="Linie,Знак8,Header/Footer,header odd,Hyphen,הנדון,Верхний колонтитул Знак Знак"/>
    <w:basedOn w:val="a"/>
    <w:link w:val="12"/>
    <w:uiPriority w:val="99"/>
    <w:rsid w:val="000D0C73"/>
    <w:rPr>
      <w:sz w:val="20"/>
      <w:szCs w:val="20"/>
    </w:rPr>
  </w:style>
  <w:style w:type="character" w:customStyle="1" w:styleId="a9">
    <w:name w:val="Верхний колонтитул Знак"/>
    <w:basedOn w:val="a0"/>
    <w:uiPriority w:val="99"/>
    <w:semiHidden/>
    <w:rsid w:val="000D0C73"/>
    <w:rPr>
      <w:rFonts w:ascii="Times New Roman" w:eastAsia="Times New Roman" w:hAnsi="Times New Roman" w:cs="Times New Roman"/>
      <w:lang w:eastAsia="zh-CN"/>
    </w:rPr>
  </w:style>
  <w:style w:type="paragraph" w:styleId="aa">
    <w:name w:val="List Paragraph"/>
    <w:aliases w:val="Bullet List,FooterText,numbered"/>
    <w:basedOn w:val="a"/>
    <w:link w:val="ab"/>
    <w:uiPriority w:val="34"/>
    <w:qFormat/>
    <w:rsid w:val="000D0C73"/>
    <w:pPr>
      <w:ind w:left="708"/>
    </w:pPr>
  </w:style>
  <w:style w:type="paragraph" w:customStyle="1" w:styleId="Style5">
    <w:name w:val="Style5"/>
    <w:basedOn w:val="a"/>
    <w:rsid w:val="000D0C73"/>
    <w:pPr>
      <w:widowControl w:val="0"/>
      <w:autoSpaceDE w:val="0"/>
      <w:spacing w:line="480" w:lineRule="exact"/>
      <w:jc w:val="center"/>
    </w:pPr>
  </w:style>
  <w:style w:type="paragraph" w:styleId="a5">
    <w:name w:val="Title"/>
    <w:basedOn w:val="a"/>
    <w:link w:val="a4"/>
    <w:qFormat/>
    <w:rsid w:val="000D0C73"/>
    <w:pPr>
      <w:suppressAutoHyphens w:val="0"/>
      <w:jc w:val="center"/>
    </w:pPr>
    <w:rPr>
      <w:rFonts w:ascii="Cambria" w:hAnsi="Cambria" w:cs="Cambria"/>
      <w:b/>
      <w:bCs/>
      <w:kern w:val="1"/>
      <w:sz w:val="32"/>
      <w:szCs w:val="32"/>
      <w:lang w:eastAsia="ru-RU"/>
    </w:rPr>
  </w:style>
  <w:style w:type="character" w:customStyle="1" w:styleId="13">
    <w:name w:val="Название Знак1"/>
    <w:basedOn w:val="a0"/>
    <w:uiPriority w:val="10"/>
    <w:rsid w:val="000D0C73"/>
    <w:rPr>
      <w:rFonts w:asciiTheme="majorHAnsi" w:eastAsiaTheme="majorEastAsia" w:hAnsiTheme="majorHAnsi" w:cstheme="majorBidi"/>
      <w:color w:val="17365D" w:themeColor="text2" w:themeShade="BF"/>
      <w:spacing w:val="5"/>
      <w:kern w:val="28"/>
      <w:sz w:val="52"/>
      <w:szCs w:val="52"/>
      <w:lang w:eastAsia="zh-CN"/>
    </w:rPr>
  </w:style>
  <w:style w:type="character" w:styleId="ac">
    <w:name w:val="page number"/>
    <w:basedOn w:val="a0"/>
    <w:rsid w:val="000D0C73"/>
    <w:rPr>
      <w:rFonts w:cs="Times New Roman"/>
    </w:rPr>
  </w:style>
  <w:style w:type="paragraph" w:styleId="ad">
    <w:name w:val="No Spacing"/>
    <w:qFormat/>
    <w:rsid w:val="000D0C73"/>
    <w:rPr>
      <w:rFonts w:ascii="Calibri" w:eastAsia="Calibri" w:hAnsi="Calibri" w:cs="Times New Roman"/>
      <w:sz w:val="22"/>
      <w:szCs w:val="22"/>
      <w:lang w:eastAsia="en-US"/>
    </w:rPr>
  </w:style>
  <w:style w:type="character" w:customStyle="1" w:styleId="11">
    <w:name w:val="Основной текст Знак1"/>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6"/>
    <w:rsid w:val="000D0C73"/>
    <w:rPr>
      <w:rFonts w:ascii="Times New Roman" w:eastAsia="Times New Roman" w:hAnsi="Times New Roman" w:cs="Times New Roman"/>
      <w:lang w:eastAsia="zh-CN"/>
    </w:rPr>
  </w:style>
  <w:style w:type="character" w:customStyle="1" w:styleId="12">
    <w:name w:val="Верхний колонтитул Знак1"/>
    <w:aliases w:val="Linie Знак,Знак8 Знак,Header/Footer Знак,header odd Знак,Hyphen Знак,הנדון Знак,Верхний колонтитул Знак Знак Знак"/>
    <w:basedOn w:val="a0"/>
    <w:link w:val="a8"/>
    <w:uiPriority w:val="99"/>
    <w:rsid w:val="000D0C73"/>
    <w:rPr>
      <w:rFonts w:ascii="Times New Roman" w:eastAsia="Times New Roman" w:hAnsi="Times New Roman" w:cs="Times New Roman"/>
      <w:sz w:val="20"/>
      <w:szCs w:val="20"/>
      <w:lang w:eastAsia="zh-CN"/>
    </w:rPr>
  </w:style>
  <w:style w:type="paragraph" w:customStyle="1" w:styleId="ConsNonformat">
    <w:name w:val="ConsNonformat"/>
    <w:rsid w:val="000D0C73"/>
    <w:pPr>
      <w:widowControl w:val="0"/>
      <w:autoSpaceDE w:val="0"/>
      <w:autoSpaceDN w:val="0"/>
      <w:adjustRightInd w:val="0"/>
      <w:ind w:right="19772"/>
    </w:pPr>
    <w:rPr>
      <w:rFonts w:ascii="Courier New" w:eastAsia="Times New Roman" w:hAnsi="Courier New" w:cs="SchoolBookC"/>
      <w:sz w:val="20"/>
      <w:szCs w:val="20"/>
    </w:rPr>
  </w:style>
  <w:style w:type="paragraph" w:customStyle="1" w:styleId="ConsPlusNonformat">
    <w:name w:val="ConsPlusNonformat"/>
    <w:rsid w:val="000D0C73"/>
    <w:pPr>
      <w:widowControl w:val="0"/>
      <w:autoSpaceDE w:val="0"/>
      <w:autoSpaceDN w:val="0"/>
      <w:adjustRightInd w:val="0"/>
    </w:pPr>
    <w:rPr>
      <w:rFonts w:ascii="Courier New" w:eastAsia="Times New Roman" w:hAnsi="Courier New" w:cs="Courier New"/>
      <w:sz w:val="20"/>
      <w:szCs w:val="20"/>
    </w:rPr>
  </w:style>
  <w:style w:type="character" w:customStyle="1" w:styleId="21">
    <w:name w:val="Заголовок 2 Знак1"/>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
    <w:uiPriority w:val="9"/>
    <w:locked/>
    <w:rsid w:val="000D0C73"/>
    <w:rPr>
      <w:rFonts w:ascii="Times New Roman" w:eastAsia="Times New Roman" w:hAnsi="Times New Roman" w:cs="Times New Roman"/>
      <w:b/>
      <w:bCs/>
      <w:i/>
      <w:iCs/>
      <w:sz w:val="28"/>
      <w:szCs w:val="28"/>
      <w:lang w:eastAsia="zh-CN"/>
    </w:rPr>
  </w:style>
  <w:style w:type="character" w:customStyle="1" w:styleId="apple-converted-space">
    <w:name w:val="apple-converted-space"/>
    <w:rsid w:val="000D0C73"/>
  </w:style>
  <w:style w:type="character" w:customStyle="1" w:styleId="ab">
    <w:name w:val="Абзац списка Знак"/>
    <w:aliases w:val="Bullet List Знак,FooterText Знак,numbered Знак"/>
    <w:link w:val="aa"/>
    <w:uiPriority w:val="34"/>
    <w:locked/>
    <w:rsid w:val="000D0C73"/>
    <w:rPr>
      <w:rFonts w:ascii="Times New Roman" w:eastAsia="Times New Roman" w:hAnsi="Times New Roman" w:cs="Times New Roman"/>
      <w:lang w:eastAsia="zh-CN"/>
    </w:rPr>
  </w:style>
  <w:style w:type="paragraph" w:customStyle="1" w:styleId="ae">
    <w:name w:val="Базовый"/>
    <w:rsid w:val="000D0C73"/>
    <w:pPr>
      <w:ind w:firstLine="567"/>
      <w:jc w:val="both"/>
    </w:pPr>
    <w:rPr>
      <w:rFonts w:ascii="Times New Roman" w:eastAsia="Calibri" w:hAnsi="Times New Roman" w:cs="Times New Roman"/>
      <w:szCs w:val="20"/>
    </w:rPr>
  </w:style>
  <w:style w:type="paragraph" w:customStyle="1" w:styleId="af">
    <w:name w:val="Таблицы (моноширинный)"/>
    <w:basedOn w:val="a"/>
    <w:next w:val="a"/>
    <w:rsid w:val="000D0C73"/>
    <w:pPr>
      <w:suppressAutoHyphens w:val="0"/>
      <w:autoSpaceDE w:val="0"/>
      <w:autoSpaceDN w:val="0"/>
      <w:adjustRightInd w:val="0"/>
      <w:jc w:val="both"/>
    </w:pPr>
    <w:rPr>
      <w:rFonts w:ascii="Courier New" w:eastAsia="Calibri" w:hAnsi="Courier New" w:cs="Courier New"/>
      <w:lang w:eastAsia="ru-RU"/>
    </w:rPr>
  </w:style>
  <w:style w:type="paragraph" w:styleId="af0">
    <w:name w:val="Balloon Text"/>
    <w:basedOn w:val="a"/>
    <w:link w:val="af1"/>
    <w:uiPriority w:val="99"/>
    <w:semiHidden/>
    <w:unhideWhenUsed/>
    <w:rsid w:val="002F31FD"/>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2F31FD"/>
    <w:rPr>
      <w:rFonts w:ascii="Lucida Grande CY" w:eastAsia="Times New Roman" w:hAnsi="Lucida Grande CY" w:cs="Lucida Grande CY"/>
      <w:sz w:val="18"/>
      <w:szCs w:val="18"/>
      <w:lang w:eastAsia="zh-CN"/>
    </w:rPr>
  </w:style>
  <w:style w:type="paragraph" w:customStyle="1" w:styleId="Style2">
    <w:name w:val="Style2"/>
    <w:basedOn w:val="a"/>
    <w:rsid w:val="00C47080"/>
    <w:pPr>
      <w:widowControl w:val="0"/>
      <w:suppressAutoHyphens w:val="0"/>
      <w:autoSpaceDE w:val="0"/>
      <w:autoSpaceDN w:val="0"/>
      <w:adjustRightInd w:val="0"/>
      <w:spacing w:line="250" w:lineRule="exact"/>
      <w:jc w:val="both"/>
    </w:pPr>
    <w:rPr>
      <w:lang w:eastAsia="ru-RU"/>
    </w:rPr>
  </w:style>
  <w:style w:type="paragraph" w:customStyle="1" w:styleId="ConsPlusNormal">
    <w:name w:val="ConsPlusNormal"/>
    <w:uiPriority w:val="99"/>
    <w:rsid w:val="00F6577A"/>
    <w:pPr>
      <w:widowControl w:val="0"/>
      <w:autoSpaceDE w:val="0"/>
      <w:autoSpaceDN w:val="0"/>
      <w:adjustRightInd w:val="0"/>
      <w:ind w:firstLine="720"/>
    </w:pPr>
    <w:rPr>
      <w:rFonts w:ascii="Arial" w:eastAsia="Times New Roman" w:hAnsi="Arial" w:cs="Arial"/>
      <w:sz w:val="20"/>
      <w:szCs w:val="20"/>
    </w:rPr>
  </w:style>
  <w:style w:type="paragraph" w:styleId="af2">
    <w:name w:val="footnote text"/>
    <w:basedOn w:val="a"/>
    <w:link w:val="af3"/>
    <w:uiPriority w:val="99"/>
    <w:unhideWhenUsed/>
    <w:rsid w:val="00660F41"/>
    <w:pPr>
      <w:suppressAutoHyphens w:val="0"/>
      <w:spacing w:after="200" w:line="276" w:lineRule="auto"/>
    </w:pPr>
    <w:rPr>
      <w:rFonts w:ascii="Calibri" w:eastAsia="Calibri" w:hAnsi="Calibri"/>
      <w:sz w:val="20"/>
      <w:szCs w:val="20"/>
      <w:lang w:eastAsia="en-US"/>
    </w:rPr>
  </w:style>
  <w:style w:type="character" w:customStyle="1" w:styleId="af3">
    <w:name w:val="Текст сноски Знак"/>
    <w:basedOn w:val="a0"/>
    <w:link w:val="af2"/>
    <w:uiPriority w:val="99"/>
    <w:rsid w:val="00660F41"/>
    <w:rPr>
      <w:rFonts w:ascii="Calibri" w:eastAsia="Calibri" w:hAnsi="Calibri" w:cs="Times New Roman"/>
      <w:sz w:val="20"/>
      <w:szCs w:val="20"/>
      <w:lang w:eastAsia="en-US"/>
    </w:rPr>
  </w:style>
  <w:style w:type="character" w:styleId="af4">
    <w:name w:val="footnote reference"/>
    <w:uiPriority w:val="99"/>
    <w:unhideWhenUsed/>
    <w:rsid w:val="00660F41"/>
    <w:rPr>
      <w:vertAlign w:val="superscript"/>
    </w:rPr>
  </w:style>
  <w:style w:type="paragraph" w:customStyle="1" w:styleId="-4">
    <w:name w:val="Пункт-4"/>
    <w:basedOn w:val="a"/>
    <w:link w:val="-40"/>
    <w:autoRedefine/>
    <w:rsid w:val="006911AD"/>
    <w:pPr>
      <w:tabs>
        <w:tab w:val="num" w:pos="1561"/>
      </w:tabs>
      <w:suppressAutoHyphens w:val="0"/>
      <w:ind w:left="1561" w:hanging="851"/>
      <w:jc w:val="both"/>
    </w:pPr>
    <w:rPr>
      <w:sz w:val="22"/>
      <w:szCs w:val="22"/>
      <w:lang w:eastAsia="ru-RU"/>
    </w:rPr>
  </w:style>
  <w:style w:type="character" w:customStyle="1" w:styleId="-40">
    <w:name w:val="Пункт-4 Знак"/>
    <w:link w:val="-4"/>
    <w:locked/>
    <w:rsid w:val="006911AD"/>
    <w:rPr>
      <w:rFonts w:ascii="Times New Roman" w:eastAsia="Times New Roman" w:hAnsi="Times New Roman" w:cs="Times New Roman"/>
      <w:sz w:val="22"/>
      <w:szCs w:val="22"/>
    </w:rPr>
  </w:style>
  <w:style w:type="character" w:customStyle="1" w:styleId="30">
    <w:name w:val="Заголовок 3 Знак"/>
    <w:basedOn w:val="a0"/>
    <w:link w:val="3"/>
    <w:uiPriority w:val="9"/>
    <w:semiHidden/>
    <w:rsid w:val="00570DE8"/>
    <w:rPr>
      <w:rFonts w:asciiTheme="majorHAnsi" w:eastAsiaTheme="majorEastAsia" w:hAnsiTheme="majorHAnsi" w:cstheme="majorBidi"/>
      <w:color w:val="243F60" w:themeColor="accent1" w:themeShade="7F"/>
      <w:lang w:eastAsia="zh-CN"/>
    </w:rPr>
  </w:style>
  <w:style w:type="character" w:customStyle="1" w:styleId="40">
    <w:name w:val="Заголовок 4 Знак"/>
    <w:basedOn w:val="a0"/>
    <w:link w:val="4"/>
    <w:rsid w:val="00570DE8"/>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94215">
      <w:bodyDiv w:val="1"/>
      <w:marLeft w:val="0"/>
      <w:marRight w:val="0"/>
      <w:marTop w:val="0"/>
      <w:marBottom w:val="0"/>
      <w:divBdr>
        <w:top w:val="none" w:sz="0" w:space="0" w:color="auto"/>
        <w:left w:val="none" w:sz="0" w:space="0" w:color="auto"/>
        <w:bottom w:val="none" w:sz="0" w:space="0" w:color="auto"/>
        <w:right w:val="none" w:sz="0" w:space="0" w:color="auto"/>
      </w:divBdr>
    </w:div>
    <w:div w:id="1068069945">
      <w:bodyDiv w:val="1"/>
      <w:marLeft w:val="0"/>
      <w:marRight w:val="0"/>
      <w:marTop w:val="0"/>
      <w:marBottom w:val="0"/>
      <w:divBdr>
        <w:top w:val="none" w:sz="0" w:space="0" w:color="auto"/>
        <w:left w:val="none" w:sz="0" w:space="0" w:color="auto"/>
        <w:bottom w:val="none" w:sz="0" w:space="0" w:color="auto"/>
        <w:right w:val="none" w:sz="0" w:space="0" w:color="auto"/>
      </w:divBdr>
    </w:div>
    <w:div w:id="1461068556">
      <w:bodyDiv w:val="1"/>
      <w:marLeft w:val="0"/>
      <w:marRight w:val="0"/>
      <w:marTop w:val="0"/>
      <w:marBottom w:val="0"/>
      <w:divBdr>
        <w:top w:val="none" w:sz="0" w:space="0" w:color="auto"/>
        <w:left w:val="none" w:sz="0" w:space="0" w:color="auto"/>
        <w:bottom w:val="none" w:sz="0" w:space="0" w:color="auto"/>
        <w:right w:val="none" w:sz="0" w:space="0" w:color="auto"/>
      </w:divBdr>
    </w:div>
    <w:div w:id="1548253933">
      <w:bodyDiv w:val="1"/>
      <w:marLeft w:val="0"/>
      <w:marRight w:val="0"/>
      <w:marTop w:val="0"/>
      <w:marBottom w:val="0"/>
      <w:divBdr>
        <w:top w:val="none" w:sz="0" w:space="0" w:color="auto"/>
        <w:left w:val="none" w:sz="0" w:space="0" w:color="auto"/>
        <w:bottom w:val="none" w:sz="0" w:space="0" w:color="auto"/>
        <w:right w:val="none" w:sz="0" w:space="0" w:color="auto"/>
      </w:divBdr>
    </w:div>
    <w:div w:id="1674450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74;fld=134;dst=100087" TargetMode="External"/><Relationship Id="rId13" Type="http://schemas.openxmlformats.org/officeDocument/2006/relationships/hyperlink" Target="consultantplus://offline/main?base=MLAW;n=126138;fld=134;dst=100719"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ond.fotootchet@mail.ru" TargetMode="External"/><Relationship Id="rId17" Type="http://schemas.openxmlformats.org/officeDocument/2006/relationships/hyperlink" Target="garantf1://10064072.450" TargetMode="External"/><Relationship Id="rId2" Type="http://schemas.openxmlformats.org/officeDocument/2006/relationships/numbering" Target="numbering.xml"/><Relationship Id="rId16" Type="http://schemas.openxmlformats.org/officeDocument/2006/relationships/hyperlink" Target="garantf1://10064072.45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101289" TargetMode="External"/><Relationship Id="rId5" Type="http://schemas.openxmlformats.org/officeDocument/2006/relationships/webSettings" Target="webSettings.xml"/><Relationship Id="rId15" Type="http://schemas.openxmlformats.org/officeDocument/2006/relationships/hyperlink" Target="consultantplus://offline/main?base=LAW;n=26303;fld=134;dst=100254" TargetMode="External"/><Relationship Id="rId10" Type="http://schemas.openxmlformats.org/officeDocument/2006/relationships/hyperlink" Target="consultantplus://offline/main?base=LAW;n=112001;fld=134;dst=10128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5874;fld=134;dst=100098" TargetMode="External"/><Relationship Id="rId14" Type="http://schemas.openxmlformats.org/officeDocument/2006/relationships/hyperlink" Target="consultantplus://offline/main?base=LAW;n=26303;fld=134;dst=10016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42603-C121-4C16-8604-B30566ED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11366</Words>
  <Characters>64789</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76003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Терещенко</dc:creator>
  <cp:keywords/>
  <dc:description/>
  <cp:lastModifiedBy>Кополухина Ольга Валерьевна</cp:lastModifiedBy>
  <cp:revision>6</cp:revision>
  <cp:lastPrinted>2017-04-20T04:12:00Z</cp:lastPrinted>
  <dcterms:created xsi:type="dcterms:W3CDTF">2017-04-24T05:29:00Z</dcterms:created>
  <dcterms:modified xsi:type="dcterms:W3CDTF">2017-04-26T05:01:00Z</dcterms:modified>
</cp:coreProperties>
</file>