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E4F" w:rsidRDefault="00060E4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60E4F" w:rsidRDefault="00060E4F">
      <w:pPr>
        <w:pStyle w:val="ConsPlusNormal"/>
        <w:jc w:val="both"/>
        <w:outlineLvl w:val="0"/>
      </w:pPr>
    </w:p>
    <w:p w:rsidR="00060E4F" w:rsidRDefault="00060E4F">
      <w:pPr>
        <w:pStyle w:val="ConsPlusTitle"/>
        <w:jc w:val="center"/>
        <w:outlineLvl w:val="0"/>
      </w:pPr>
      <w:r>
        <w:t>ПРАВИТЕЛЬСТВО КРАСНОЯРСКОГО КРАЯ</w:t>
      </w:r>
    </w:p>
    <w:p w:rsidR="00060E4F" w:rsidRDefault="00060E4F">
      <w:pPr>
        <w:pStyle w:val="ConsPlusTitle"/>
        <w:jc w:val="center"/>
      </w:pPr>
    </w:p>
    <w:p w:rsidR="00060E4F" w:rsidRDefault="00060E4F">
      <w:pPr>
        <w:pStyle w:val="ConsPlusTitle"/>
        <w:jc w:val="center"/>
      </w:pPr>
      <w:r>
        <w:t>ПОСТАНОВЛЕНИЕ</w:t>
      </w:r>
    </w:p>
    <w:p w:rsidR="00060E4F" w:rsidRDefault="00060E4F">
      <w:pPr>
        <w:pStyle w:val="ConsPlusTitle"/>
        <w:jc w:val="center"/>
      </w:pPr>
      <w:r>
        <w:t>от 27 декабря 2013 г. N 715-п</w:t>
      </w:r>
    </w:p>
    <w:p w:rsidR="00060E4F" w:rsidRDefault="00060E4F">
      <w:pPr>
        <w:pStyle w:val="ConsPlusTitle"/>
        <w:jc w:val="center"/>
      </w:pPr>
    </w:p>
    <w:p w:rsidR="00060E4F" w:rsidRDefault="00060E4F">
      <w:pPr>
        <w:pStyle w:val="ConsPlusTitle"/>
        <w:jc w:val="center"/>
      </w:pPr>
      <w:r>
        <w:t>ОБ УТВЕРЖДЕНИИ ПОРЯДКА ОСУЩЕСТВЛЕНИЯ НА ТЕРРИТОРИИ</w:t>
      </w:r>
    </w:p>
    <w:p w:rsidR="00060E4F" w:rsidRDefault="00060E4F">
      <w:pPr>
        <w:pStyle w:val="ConsPlusTitle"/>
        <w:jc w:val="center"/>
      </w:pPr>
      <w:r>
        <w:t>КРАСНОЯРСКОГО КРАЯ КОНТРОЛЯ ЗА ЦЕЛЕВЫМ РАСХОДОВАНИЕМ</w:t>
      </w:r>
    </w:p>
    <w:p w:rsidR="00060E4F" w:rsidRDefault="00060E4F">
      <w:pPr>
        <w:pStyle w:val="ConsPlusTitle"/>
        <w:jc w:val="center"/>
      </w:pPr>
      <w:r>
        <w:t>ДЕНЕЖНЫХ СРЕДСТВ, СФОРМИРОВАННЫХ ЗА СЧЕТ ВЗНОСОВ</w:t>
      </w:r>
    </w:p>
    <w:p w:rsidR="00060E4F" w:rsidRDefault="00060E4F">
      <w:pPr>
        <w:pStyle w:val="ConsPlusTitle"/>
        <w:jc w:val="center"/>
      </w:pPr>
      <w:r>
        <w:t>НА КАПИТАЛЬНЫЙ РЕМОНТ, И ОБЕСПЕЧЕНИЕМ СОХРАННОСТИ</w:t>
      </w:r>
    </w:p>
    <w:p w:rsidR="00060E4F" w:rsidRDefault="00060E4F">
      <w:pPr>
        <w:pStyle w:val="ConsPlusTitle"/>
        <w:jc w:val="center"/>
      </w:pPr>
      <w:r>
        <w:t>ЭТИХ СРЕДСТВ</w:t>
      </w:r>
    </w:p>
    <w:p w:rsidR="00060E4F" w:rsidRDefault="00060E4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060E4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60E4F" w:rsidRDefault="00060E4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60E4F" w:rsidRDefault="00060E4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Красноярского края</w:t>
            </w:r>
          </w:p>
          <w:p w:rsidR="00060E4F" w:rsidRDefault="00060E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24.02.2015 </w:t>
            </w:r>
            <w:hyperlink r:id="rId5" w:history="1">
              <w:r>
                <w:rPr>
                  <w:color w:val="0000FF"/>
                </w:rPr>
                <w:t>N 59-п</w:t>
              </w:r>
            </w:hyperlink>
            <w:r>
              <w:rPr>
                <w:color w:val="392C69"/>
              </w:rPr>
              <w:t xml:space="preserve">, от 15.01.2019 </w:t>
            </w:r>
            <w:hyperlink r:id="rId6" w:history="1">
              <w:r>
                <w:rPr>
                  <w:color w:val="0000FF"/>
                </w:rPr>
                <w:t>N 6-п</w:t>
              </w:r>
            </w:hyperlink>
            <w:r>
              <w:rPr>
                <w:color w:val="392C69"/>
              </w:rPr>
              <w:t xml:space="preserve">, от 10.12.2019 </w:t>
            </w:r>
            <w:hyperlink r:id="rId7" w:history="1">
              <w:r>
                <w:rPr>
                  <w:color w:val="0000FF"/>
                </w:rPr>
                <w:t>N 680-п</w:t>
              </w:r>
            </w:hyperlink>
            <w:r>
              <w:rPr>
                <w:color w:val="392C69"/>
              </w:rPr>
              <w:t>,</w:t>
            </w:r>
          </w:p>
          <w:p w:rsidR="00060E4F" w:rsidRDefault="00060E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14.07.2020 </w:t>
            </w:r>
            <w:hyperlink r:id="rId8" w:history="1">
              <w:r>
                <w:rPr>
                  <w:color w:val="0000FF"/>
                </w:rPr>
                <w:t>N 509-п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60E4F" w:rsidRDefault="00060E4F">
      <w:pPr>
        <w:pStyle w:val="ConsPlusNormal"/>
        <w:jc w:val="both"/>
      </w:pPr>
    </w:p>
    <w:p w:rsidR="00060E4F" w:rsidRDefault="00060E4F">
      <w:pPr>
        <w:pStyle w:val="ConsPlusNormal"/>
        <w:ind w:firstLine="540"/>
        <w:jc w:val="both"/>
      </w:pPr>
      <w:r>
        <w:t xml:space="preserve">В соответствии с Жилищным </w:t>
      </w:r>
      <w:hyperlink r:id="rId9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10" w:history="1">
        <w:r>
          <w:rPr>
            <w:color w:val="0000FF"/>
          </w:rPr>
          <w:t>статьей 103</w:t>
        </w:r>
      </w:hyperlink>
      <w:r>
        <w:t xml:space="preserve"> Устава Красноярского края, </w:t>
      </w:r>
      <w:hyperlink r:id="rId11" w:history="1">
        <w:r>
          <w:rPr>
            <w:color w:val="0000FF"/>
          </w:rPr>
          <w:t>статьей 9</w:t>
        </w:r>
      </w:hyperlink>
      <w:r>
        <w:t xml:space="preserve"> Закона Красноярского края от 27.06.2013 N 4-1451 "Об организации проведения капитального ремонта общего имущества в многоквартирных домах, расположенных на территории Красноярского края" постановляю:</w:t>
      </w:r>
    </w:p>
    <w:p w:rsidR="00060E4F" w:rsidRDefault="00060E4F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6" w:history="1">
        <w:r>
          <w:rPr>
            <w:color w:val="0000FF"/>
          </w:rPr>
          <w:t>Порядок</w:t>
        </w:r>
      </w:hyperlink>
      <w:r>
        <w:t xml:space="preserve"> осуществления на территории Красноярского края контроля за целевым расходованием денежных средств, сформированных за счет взносов на капитальный ремонт, и обеспечением сохранности этих средств согласно приложению.</w:t>
      </w:r>
    </w:p>
    <w:p w:rsidR="00060E4F" w:rsidRDefault="00060E4F">
      <w:pPr>
        <w:pStyle w:val="ConsPlusNormal"/>
        <w:spacing w:before="220"/>
        <w:ind w:firstLine="540"/>
        <w:jc w:val="both"/>
      </w:pPr>
      <w:r>
        <w:t>2. Опубликовать Постановление в "Ведомостях высших органов государственной власти Красноярского края", газете "Наш Красноярский край" и на "Официальном интернет-портале правовой информации Красноярского края" (www.zakon.krskstate.ru).</w:t>
      </w:r>
    </w:p>
    <w:p w:rsidR="00060E4F" w:rsidRDefault="00060E4F">
      <w:pPr>
        <w:pStyle w:val="ConsPlusNormal"/>
        <w:spacing w:before="220"/>
        <w:ind w:firstLine="540"/>
        <w:jc w:val="both"/>
      </w:pPr>
      <w:r>
        <w:t>3. Настоящее Постановление вступает в силу через 10 дней после его официального опубликования.</w:t>
      </w:r>
    </w:p>
    <w:p w:rsidR="00060E4F" w:rsidRDefault="00060E4F">
      <w:pPr>
        <w:pStyle w:val="ConsPlusNormal"/>
        <w:jc w:val="both"/>
      </w:pPr>
    </w:p>
    <w:p w:rsidR="00060E4F" w:rsidRDefault="00060E4F">
      <w:pPr>
        <w:pStyle w:val="ConsPlusNormal"/>
        <w:jc w:val="right"/>
      </w:pPr>
      <w:r>
        <w:t>Первый заместитель</w:t>
      </w:r>
    </w:p>
    <w:p w:rsidR="00060E4F" w:rsidRDefault="00060E4F">
      <w:pPr>
        <w:pStyle w:val="ConsPlusNormal"/>
        <w:jc w:val="right"/>
      </w:pPr>
      <w:r>
        <w:t>Губернатора края -</w:t>
      </w:r>
    </w:p>
    <w:p w:rsidR="00060E4F" w:rsidRDefault="00060E4F">
      <w:pPr>
        <w:pStyle w:val="ConsPlusNormal"/>
        <w:jc w:val="right"/>
      </w:pPr>
      <w:r>
        <w:t>председатель</w:t>
      </w:r>
    </w:p>
    <w:p w:rsidR="00060E4F" w:rsidRDefault="00060E4F">
      <w:pPr>
        <w:pStyle w:val="ConsPlusNormal"/>
        <w:jc w:val="right"/>
      </w:pPr>
      <w:r>
        <w:t>Правительства края</w:t>
      </w:r>
    </w:p>
    <w:p w:rsidR="00060E4F" w:rsidRDefault="00060E4F">
      <w:pPr>
        <w:pStyle w:val="ConsPlusNormal"/>
        <w:jc w:val="right"/>
      </w:pPr>
      <w:r>
        <w:t>В.П.ТОМЕНКО</w:t>
      </w:r>
    </w:p>
    <w:p w:rsidR="00060E4F" w:rsidRDefault="00060E4F">
      <w:pPr>
        <w:pStyle w:val="ConsPlusNormal"/>
        <w:jc w:val="both"/>
      </w:pPr>
    </w:p>
    <w:p w:rsidR="00060E4F" w:rsidRDefault="00060E4F">
      <w:pPr>
        <w:pStyle w:val="ConsPlusNormal"/>
        <w:jc w:val="both"/>
      </w:pPr>
    </w:p>
    <w:p w:rsidR="00060E4F" w:rsidRDefault="00060E4F">
      <w:pPr>
        <w:pStyle w:val="ConsPlusNormal"/>
        <w:jc w:val="both"/>
      </w:pPr>
    </w:p>
    <w:p w:rsidR="00060E4F" w:rsidRDefault="00060E4F">
      <w:pPr>
        <w:pStyle w:val="ConsPlusNormal"/>
        <w:jc w:val="both"/>
      </w:pPr>
    </w:p>
    <w:p w:rsidR="00060E4F" w:rsidRDefault="00060E4F">
      <w:pPr>
        <w:pStyle w:val="ConsPlusNormal"/>
        <w:jc w:val="both"/>
      </w:pPr>
    </w:p>
    <w:p w:rsidR="00060E4F" w:rsidRDefault="00060E4F">
      <w:pPr>
        <w:pStyle w:val="ConsPlusNormal"/>
        <w:jc w:val="right"/>
        <w:outlineLvl w:val="0"/>
      </w:pPr>
      <w:r>
        <w:t>Приложение</w:t>
      </w:r>
    </w:p>
    <w:p w:rsidR="00060E4F" w:rsidRDefault="00060E4F">
      <w:pPr>
        <w:pStyle w:val="ConsPlusNormal"/>
        <w:jc w:val="right"/>
      </w:pPr>
      <w:r>
        <w:t>к Постановлению</w:t>
      </w:r>
    </w:p>
    <w:p w:rsidR="00060E4F" w:rsidRDefault="00060E4F">
      <w:pPr>
        <w:pStyle w:val="ConsPlusNormal"/>
        <w:jc w:val="right"/>
      </w:pPr>
      <w:r>
        <w:t>Правительства Красноярского края</w:t>
      </w:r>
    </w:p>
    <w:p w:rsidR="00060E4F" w:rsidRDefault="00060E4F">
      <w:pPr>
        <w:pStyle w:val="ConsPlusNormal"/>
        <w:jc w:val="right"/>
      </w:pPr>
      <w:r>
        <w:t>от 27 декабря 2013 г. N 715-п</w:t>
      </w:r>
    </w:p>
    <w:p w:rsidR="00060E4F" w:rsidRDefault="00060E4F">
      <w:pPr>
        <w:pStyle w:val="ConsPlusNormal"/>
        <w:jc w:val="both"/>
      </w:pPr>
    </w:p>
    <w:p w:rsidR="00060E4F" w:rsidRDefault="00060E4F">
      <w:pPr>
        <w:pStyle w:val="ConsPlusTitle"/>
        <w:jc w:val="center"/>
      </w:pPr>
      <w:bookmarkStart w:id="0" w:name="P36"/>
      <w:bookmarkEnd w:id="0"/>
      <w:r>
        <w:t>ПОРЯДОК</w:t>
      </w:r>
    </w:p>
    <w:p w:rsidR="00060E4F" w:rsidRDefault="00060E4F">
      <w:pPr>
        <w:pStyle w:val="ConsPlusTitle"/>
        <w:jc w:val="center"/>
      </w:pPr>
      <w:r>
        <w:t>ОСУЩЕСТВЛЕНИЯ НА ТЕРРИТОРИИ КРАСНОЯРСКОГО КРАЯ КОНТРОЛЯ</w:t>
      </w:r>
    </w:p>
    <w:p w:rsidR="00060E4F" w:rsidRDefault="00060E4F">
      <w:pPr>
        <w:pStyle w:val="ConsPlusTitle"/>
        <w:jc w:val="center"/>
      </w:pPr>
      <w:r>
        <w:t>ЗА ЦЕЛЕВЫМ РАСХОДОВАНИЕМ ДЕНЕЖНЫХ СРЕДСТВ, СФОРМИРОВАННЫХ</w:t>
      </w:r>
    </w:p>
    <w:p w:rsidR="00060E4F" w:rsidRDefault="00060E4F">
      <w:pPr>
        <w:pStyle w:val="ConsPlusTitle"/>
        <w:jc w:val="center"/>
      </w:pPr>
      <w:r>
        <w:t>ЗА СЧЕТ ВЗНОСОВ НА КАПИТАЛЬНЫЙ РЕМОНТ, И ОБЕСПЕЧЕНИЕМ</w:t>
      </w:r>
    </w:p>
    <w:p w:rsidR="00060E4F" w:rsidRDefault="00060E4F">
      <w:pPr>
        <w:pStyle w:val="ConsPlusTitle"/>
        <w:jc w:val="center"/>
      </w:pPr>
      <w:r>
        <w:lastRenderedPageBreak/>
        <w:t>СОХРАННОСТИ ЭТИХ СРЕДСТВ</w:t>
      </w:r>
    </w:p>
    <w:p w:rsidR="00060E4F" w:rsidRDefault="00060E4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060E4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60E4F" w:rsidRDefault="00060E4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60E4F" w:rsidRDefault="00060E4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Красноярского края</w:t>
            </w:r>
          </w:p>
          <w:p w:rsidR="00060E4F" w:rsidRDefault="00060E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24.02.2015 </w:t>
            </w:r>
            <w:hyperlink r:id="rId12" w:history="1">
              <w:r>
                <w:rPr>
                  <w:color w:val="0000FF"/>
                </w:rPr>
                <w:t>N 59-п</w:t>
              </w:r>
            </w:hyperlink>
            <w:r>
              <w:rPr>
                <w:color w:val="392C69"/>
              </w:rPr>
              <w:t xml:space="preserve">, от 15.01.2019 </w:t>
            </w:r>
            <w:hyperlink r:id="rId13" w:history="1">
              <w:r>
                <w:rPr>
                  <w:color w:val="0000FF"/>
                </w:rPr>
                <w:t>N 6-п</w:t>
              </w:r>
            </w:hyperlink>
            <w:r>
              <w:rPr>
                <w:color w:val="392C69"/>
              </w:rPr>
              <w:t xml:space="preserve">, от 10.12.2019 </w:t>
            </w:r>
            <w:hyperlink r:id="rId14" w:history="1">
              <w:r>
                <w:rPr>
                  <w:color w:val="0000FF"/>
                </w:rPr>
                <w:t>N 680-п</w:t>
              </w:r>
            </w:hyperlink>
            <w:r>
              <w:rPr>
                <w:color w:val="392C69"/>
              </w:rPr>
              <w:t>,</w:t>
            </w:r>
          </w:p>
          <w:p w:rsidR="00060E4F" w:rsidRDefault="00060E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14.07.2020 </w:t>
            </w:r>
            <w:hyperlink r:id="rId15" w:history="1">
              <w:r>
                <w:rPr>
                  <w:color w:val="0000FF"/>
                </w:rPr>
                <w:t>N 509-п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60E4F" w:rsidRDefault="00060E4F">
      <w:pPr>
        <w:pStyle w:val="ConsPlusNormal"/>
        <w:jc w:val="both"/>
      </w:pPr>
    </w:p>
    <w:p w:rsidR="00060E4F" w:rsidRDefault="00060E4F">
      <w:pPr>
        <w:pStyle w:val="ConsPlusNormal"/>
        <w:ind w:firstLine="540"/>
        <w:jc w:val="both"/>
      </w:pPr>
      <w:r>
        <w:t>1. Настоящий Порядок осуществления на территории Красноярского края контроля за целевым расходованием денежных средств, сформированных за счет взносов на капитальный ремонт, и обеспечением сохранности этих средств (далее - Порядок) определяет процедуру осуществления контроля на территории Красноярского края за целевым расходованием денежных средств, сформированных за счет взносов на капитальный ремонт, и обеспечением сохранности этих средств владельцем специального счета, региональным оператором, в том числе выступающим в качестве владельца специального счета.</w:t>
      </w:r>
    </w:p>
    <w:p w:rsidR="00060E4F" w:rsidRDefault="00060E4F">
      <w:pPr>
        <w:pStyle w:val="ConsPlusNormal"/>
        <w:spacing w:before="220"/>
        <w:ind w:firstLine="540"/>
        <w:jc w:val="both"/>
      </w:pPr>
      <w:r>
        <w:t xml:space="preserve">2. Понятия, применяемые в настоящем Порядке, используются в значениях, определенных Жилищным </w:t>
      </w:r>
      <w:hyperlink r:id="rId16" w:history="1">
        <w:r>
          <w:rPr>
            <w:color w:val="0000FF"/>
          </w:rPr>
          <w:t>кодексом</w:t>
        </w:r>
      </w:hyperlink>
      <w:r>
        <w:t xml:space="preserve"> Российской Федерации и иными нормативными правовыми актами Российской Федерации.</w:t>
      </w:r>
    </w:p>
    <w:p w:rsidR="00060E4F" w:rsidRDefault="00060E4F">
      <w:pPr>
        <w:pStyle w:val="ConsPlusNormal"/>
        <w:spacing w:before="220"/>
        <w:ind w:firstLine="540"/>
        <w:jc w:val="both"/>
      </w:pPr>
      <w:r>
        <w:t xml:space="preserve">Функции регионального оператора, предусмотренные Жилищным </w:t>
      </w:r>
      <w:hyperlink r:id="rId17" w:history="1">
        <w:r>
          <w:rPr>
            <w:color w:val="0000FF"/>
          </w:rPr>
          <w:t>кодексом</w:t>
        </w:r>
      </w:hyperlink>
      <w:r>
        <w:t xml:space="preserve"> Российской Федерации, на территории Красноярского края осуществляет "Региональный фонд капитального ремонта многоквартирных домов на территории Красноярского края" (далее - региональный оператор).</w:t>
      </w:r>
    </w:p>
    <w:p w:rsidR="00060E4F" w:rsidRDefault="00060E4F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24.02.2015 N 59-п)</w:t>
      </w:r>
    </w:p>
    <w:p w:rsidR="00060E4F" w:rsidRDefault="00060E4F">
      <w:pPr>
        <w:pStyle w:val="ConsPlusNormal"/>
        <w:spacing w:before="220"/>
        <w:ind w:firstLine="540"/>
        <w:jc w:val="both"/>
      </w:pPr>
      <w:r>
        <w:t>3. Контроль за целевым расходованием денежных средств, сформированных за счет взносов собственников помещений в многоквартирном доме на капитальный ремонт, принявших решение о формировании фонда капитального ремонта на специальном счете, за исключением специального счета, владельцем которого является региональный оператор, и обеспечением сохранности данных средств (далее - контроль за целевым расходованием денежных средств и обеспечением их сохранности) осуществляется:</w:t>
      </w:r>
    </w:p>
    <w:p w:rsidR="00060E4F" w:rsidRDefault="00060E4F">
      <w:pPr>
        <w:pStyle w:val="ConsPlusNormal"/>
        <w:spacing w:before="220"/>
        <w:ind w:firstLine="540"/>
        <w:jc w:val="both"/>
      </w:pPr>
      <w:r>
        <w:t>собственниками помещений в многоквартирном доме, принявшими решение о формировании фонда капитального ремонта на специальном счете, путем получения в установленном порядке от кредитной организации информации о сумме зачисленных на специальный счет платежей собственников всех помещений в многоквартирном доме, об остатке средств на специальном счете, о всех операциях по данному специальному счету;</w:t>
      </w:r>
    </w:p>
    <w:p w:rsidR="00060E4F" w:rsidRDefault="00060E4F">
      <w:pPr>
        <w:pStyle w:val="ConsPlusNormal"/>
        <w:spacing w:before="220"/>
        <w:ind w:firstLine="540"/>
        <w:jc w:val="both"/>
      </w:pPr>
      <w:r>
        <w:t>собственниками помещений в многоквартирном доме, принявшими решение о формировании фонда капитального ремонта на специальном счете, путем получения от владельца специального счета информации о сумме зачисленных на специальный счет платежей собственников всех помещений в многоквартирном доме, об остатке средств на специальном счете, о всех операциях по данному специальному счету;</w:t>
      </w:r>
    </w:p>
    <w:p w:rsidR="00060E4F" w:rsidRDefault="00060E4F">
      <w:pPr>
        <w:pStyle w:val="ConsPlusNormal"/>
        <w:spacing w:before="220"/>
        <w:ind w:firstLine="540"/>
        <w:jc w:val="both"/>
      </w:pPr>
      <w:r>
        <w:t>службой строительного надзора и жилищного контроля Красноярского края (далее - Служба) при ведении реестра владельцев специальных счетов, специальных счетов.</w:t>
      </w:r>
    </w:p>
    <w:p w:rsidR="00060E4F" w:rsidRDefault="00060E4F">
      <w:pPr>
        <w:pStyle w:val="ConsPlusNormal"/>
        <w:spacing w:before="220"/>
        <w:ind w:firstLine="540"/>
        <w:jc w:val="both"/>
      </w:pPr>
      <w:r>
        <w:t>4. Контроль за целевым расходованием денежных средств, сформированных за счет взносов собственников помещений в многоквартирном доме на капитальный ремонт общего имущества на счете (счетах) регионального оператора, и обеспечением сохранности данных средств осуществляется:</w:t>
      </w:r>
    </w:p>
    <w:p w:rsidR="00060E4F" w:rsidRDefault="00060E4F">
      <w:pPr>
        <w:pStyle w:val="ConsPlusNormal"/>
        <w:spacing w:before="220"/>
        <w:ind w:firstLine="540"/>
        <w:jc w:val="both"/>
      </w:pPr>
      <w:r>
        <w:t xml:space="preserve">собственниками помещений в многоквартирном доме, формирующими фонд капитального ремонта на счете (счетах) регионального оператора, и лицами, ответственными за управление этим </w:t>
      </w:r>
      <w:r>
        <w:lastRenderedPageBreak/>
        <w:t xml:space="preserve">домом, путем получения от регионального оператора сведений, подлежащих предоставлению в соответствии с </w:t>
      </w:r>
      <w:hyperlink r:id="rId19" w:history="1">
        <w:r>
          <w:rPr>
            <w:color w:val="0000FF"/>
          </w:rPr>
          <w:t>частью 7 статьи 177</w:t>
        </w:r>
      </w:hyperlink>
      <w:r>
        <w:t xml:space="preserve"> и </w:t>
      </w:r>
      <w:hyperlink r:id="rId20" w:history="1">
        <w:r>
          <w:rPr>
            <w:color w:val="0000FF"/>
          </w:rPr>
          <w:t>статьей 183</w:t>
        </w:r>
      </w:hyperlink>
      <w:r>
        <w:t xml:space="preserve"> Жилищного кодекса Российской Федерации;</w:t>
      </w:r>
    </w:p>
    <w:p w:rsidR="00060E4F" w:rsidRDefault="00060E4F">
      <w:pPr>
        <w:pStyle w:val="ConsPlusNormal"/>
        <w:spacing w:before="220"/>
        <w:ind w:firstLine="540"/>
        <w:jc w:val="both"/>
      </w:pPr>
      <w:r>
        <w:t xml:space="preserve">органами местного самоуправления муниципальных образований Красноярского края при приемке выполненных работ (оказанных услуг), проводимой в соответствии с </w:t>
      </w:r>
      <w:hyperlink r:id="rId21" w:history="1">
        <w:r>
          <w:rPr>
            <w:color w:val="0000FF"/>
          </w:rPr>
          <w:t>частью 2 статьи 190</w:t>
        </w:r>
      </w:hyperlink>
      <w:r>
        <w:t xml:space="preserve"> Жилищного кодекса Российской Федерации;</w:t>
      </w:r>
    </w:p>
    <w:p w:rsidR="00060E4F" w:rsidRDefault="00060E4F">
      <w:pPr>
        <w:pStyle w:val="ConsPlusNormal"/>
        <w:spacing w:before="220"/>
        <w:ind w:firstLine="540"/>
        <w:jc w:val="both"/>
      </w:pPr>
      <w:r>
        <w:t xml:space="preserve">Службой при ведении реестра владельцев специальных счетов, специальных счетов, при осуществлении контроля за соответствием деятельности регионального оператора установленным требованиям, в том числе путем получения от банка, в котором открыт специальный счет, и владельца специального счета сведений, подлежащих предоставлению в соответствии с </w:t>
      </w:r>
      <w:hyperlink r:id="rId22" w:history="1">
        <w:r>
          <w:rPr>
            <w:color w:val="0000FF"/>
          </w:rPr>
          <w:t>частью 7 статьи 177</w:t>
        </w:r>
      </w:hyperlink>
      <w:r>
        <w:t xml:space="preserve"> Жилищного кодекса Российской Федерации.</w:t>
      </w:r>
    </w:p>
    <w:p w:rsidR="00060E4F" w:rsidRDefault="00060E4F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15.01.2019 N 6-п)</w:t>
      </w:r>
    </w:p>
    <w:p w:rsidR="00060E4F" w:rsidRDefault="00060E4F">
      <w:pPr>
        <w:pStyle w:val="ConsPlusNormal"/>
        <w:spacing w:before="220"/>
        <w:ind w:firstLine="540"/>
        <w:jc w:val="both"/>
      </w:pPr>
      <w:r>
        <w:t>5. Контроль за целевым расходованием денежных средств и обеспечением их сохранности осуществляется в отношении:</w:t>
      </w:r>
    </w:p>
    <w:p w:rsidR="00060E4F" w:rsidRDefault="00060E4F">
      <w:pPr>
        <w:pStyle w:val="ConsPlusNormal"/>
        <w:spacing w:before="220"/>
        <w:ind w:firstLine="540"/>
        <w:jc w:val="both"/>
      </w:pPr>
      <w:r>
        <w:t>взносов на капитальный ремонт общего имущества в многоквартирных домах, уплаченных собственниками помещений в многоквартирном доме;</w:t>
      </w:r>
    </w:p>
    <w:p w:rsidR="00060E4F" w:rsidRDefault="00060E4F">
      <w:pPr>
        <w:pStyle w:val="ConsPlusNormal"/>
        <w:spacing w:before="220"/>
        <w:ind w:firstLine="540"/>
        <w:jc w:val="both"/>
      </w:pPr>
      <w:r>
        <w:t>пени, уплаченные собственниками помещений в многоквартирном доме в связи с ненадлежащим исполнением ими обязанности по уплате взносов на капитальный ремонт общего имущества в многоквартирном доме;</w:t>
      </w:r>
    </w:p>
    <w:p w:rsidR="00060E4F" w:rsidRDefault="00060E4F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15.01.2019 N 6-п)</w:t>
      </w:r>
    </w:p>
    <w:p w:rsidR="00060E4F" w:rsidRDefault="00060E4F">
      <w:pPr>
        <w:pStyle w:val="ConsPlusNormal"/>
        <w:spacing w:before="220"/>
        <w:ind w:firstLine="540"/>
        <w:jc w:val="both"/>
      </w:pPr>
      <w:r>
        <w:t>процентов, начисленных за пользование денежными средствами, находящимися на специальном счете, счете, счетах регионального оператора, на которых осуществляется формирование фондов капитального ремонта общего имущества в многоквартирном доме;</w:t>
      </w:r>
    </w:p>
    <w:p w:rsidR="00060E4F" w:rsidRDefault="00060E4F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15.01.2019 N 6-п)</w:t>
      </w:r>
    </w:p>
    <w:p w:rsidR="00060E4F" w:rsidRDefault="00060E4F">
      <w:pPr>
        <w:pStyle w:val="ConsPlusNormal"/>
        <w:spacing w:before="220"/>
        <w:ind w:firstLine="540"/>
        <w:jc w:val="both"/>
      </w:pPr>
      <w:r>
        <w:t>вносимых собственниками ежемесячных взносов, не использованных на проведение капитального ремонта общего имущества в многоквартирных домах на день проведения контрольных мероприятий;</w:t>
      </w:r>
    </w:p>
    <w:p w:rsidR="00060E4F" w:rsidRDefault="00060E4F">
      <w:pPr>
        <w:pStyle w:val="ConsPlusNormal"/>
        <w:spacing w:before="220"/>
        <w:ind w:firstLine="540"/>
        <w:jc w:val="both"/>
      </w:pPr>
      <w:r>
        <w:t>соответствия остатка денежных средств на расчетном счете сумме внесенных взносов собственниками жилых помещений в многоквартирном доме с учетом использованных денежных средств по соответствующим договорам;</w:t>
      </w:r>
    </w:p>
    <w:p w:rsidR="00060E4F" w:rsidRDefault="00060E4F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15.01.2019 N 6-п)</w:t>
      </w:r>
    </w:p>
    <w:p w:rsidR="00060E4F" w:rsidRDefault="00060E4F">
      <w:pPr>
        <w:pStyle w:val="ConsPlusNormal"/>
        <w:spacing w:before="220"/>
        <w:ind w:firstLine="540"/>
        <w:jc w:val="both"/>
      </w:pPr>
      <w:r>
        <w:t xml:space="preserve">доходов, полученных от размещения средств фонда капитального ремонта, средств финансовой поддержки, предоставленной в соответствии со </w:t>
      </w:r>
      <w:hyperlink r:id="rId27" w:history="1">
        <w:r>
          <w:rPr>
            <w:color w:val="0000FF"/>
          </w:rPr>
          <w:t>статьей 191</w:t>
        </w:r>
      </w:hyperlink>
      <w:r>
        <w:t xml:space="preserve"> Жилищного кодекса Российской Федерации, а также кредитных и (или) иных заемных средств, привлеченных собственниками помещений в многоквартирном доме на проведение капитального ремонта общего имущества в многоквартирном доме.</w:t>
      </w:r>
    </w:p>
    <w:p w:rsidR="00060E4F" w:rsidRDefault="00060E4F">
      <w:pPr>
        <w:pStyle w:val="ConsPlusNormal"/>
        <w:jc w:val="both"/>
      </w:pPr>
      <w:r>
        <w:t xml:space="preserve">(абзац введен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15.01.2019 N 6-п)</w:t>
      </w:r>
    </w:p>
    <w:p w:rsidR="00060E4F" w:rsidRDefault="00060E4F">
      <w:pPr>
        <w:pStyle w:val="ConsPlusNormal"/>
        <w:spacing w:before="220"/>
        <w:ind w:firstLine="540"/>
        <w:jc w:val="both"/>
      </w:pPr>
      <w:r>
        <w:t>6. Службой контроль за целевым расходованием денежных средств, сформированных за счет взносов собственников помещений в многоквартирном доме на капитальный ремонт общего имущества, и обеспечением сохранности данных средств осуществляется:</w:t>
      </w:r>
    </w:p>
    <w:p w:rsidR="00060E4F" w:rsidRDefault="00060E4F">
      <w:pPr>
        <w:pStyle w:val="ConsPlusNormal"/>
        <w:spacing w:before="220"/>
        <w:ind w:firstLine="540"/>
        <w:jc w:val="both"/>
      </w:pPr>
      <w:r>
        <w:t>6.1. При ведении реестра владельцев специальных счетов, специальных счетов проверяется:</w:t>
      </w:r>
    </w:p>
    <w:p w:rsidR="00060E4F" w:rsidRDefault="00060E4F">
      <w:pPr>
        <w:pStyle w:val="ConsPlusNormal"/>
        <w:spacing w:before="220"/>
        <w:ind w:firstLine="540"/>
        <w:jc w:val="both"/>
      </w:pPr>
      <w:r>
        <w:t xml:space="preserve">открытие специального счета уполномоченным лицом, указанным в </w:t>
      </w:r>
      <w:hyperlink r:id="rId29" w:history="1">
        <w:r>
          <w:rPr>
            <w:color w:val="0000FF"/>
          </w:rPr>
          <w:t>статье 175</w:t>
        </w:r>
      </w:hyperlink>
      <w:r>
        <w:t xml:space="preserve"> Жилищного кодекса Российской Федерации;</w:t>
      </w:r>
    </w:p>
    <w:p w:rsidR="00060E4F" w:rsidRDefault="00060E4F">
      <w:pPr>
        <w:pStyle w:val="ConsPlusNormal"/>
        <w:spacing w:before="220"/>
        <w:ind w:firstLine="540"/>
        <w:jc w:val="both"/>
      </w:pPr>
      <w:r>
        <w:t>аккумулирование средств собственников помещений в одном многоквартирном доме;</w:t>
      </w:r>
    </w:p>
    <w:p w:rsidR="00060E4F" w:rsidRDefault="00060E4F">
      <w:pPr>
        <w:pStyle w:val="ConsPlusNormal"/>
        <w:spacing w:before="220"/>
        <w:ind w:firstLine="540"/>
        <w:jc w:val="both"/>
      </w:pPr>
      <w:r>
        <w:lastRenderedPageBreak/>
        <w:t xml:space="preserve">открытие специального счета в российской кредитной организации, отвечающей требованиям </w:t>
      </w:r>
      <w:hyperlink r:id="rId30" w:history="1">
        <w:r>
          <w:rPr>
            <w:color w:val="0000FF"/>
          </w:rPr>
          <w:t>части 2 статьи 176</w:t>
        </w:r>
      </w:hyperlink>
      <w:r>
        <w:t xml:space="preserve"> Жилищного кодекса Российской Федерации;</w:t>
      </w:r>
    </w:p>
    <w:p w:rsidR="00060E4F" w:rsidRDefault="00060E4F">
      <w:pPr>
        <w:pStyle w:val="ConsPlusNormal"/>
        <w:spacing w:before="220"/>
        <w:ind w:firstLine="540"/>
        <w:jc w:val="both"/>
      </w:pPr>
      <w:r>
        <w:t>перечисление денежных средств по целевому назначению;</w:t>
      </w:r>
    </w:p>
    <w:p w:rsidR="00060E4F" w:rsidRDefault="00060E4F">
      <w:pPr>
        <w:pStyle w:val="ConsPlusNormal"/>
        <w:spacing w:before="220"/>
        <w:ind w:firstLine="540"/>
        <w:jc w:val="both"/>
      </w:pPr>
      <w:r>
        <w:t>поступление взносов на капитальный ремонт, уплаченных собственниками помещений в многоквартирном доме;</w:t>
      </w:r>
    </w:p>
    <w:p w:rsidR="00060E4F" w:rsidRDefault="00060E4F">
      <w:pPr>
        <w:pStyle w:val="ConsPlusNormal"/>
        <w:spacing w:before="220"/>
        <w:ind w:firstLine="540"/>
        <w:jc w:val="both"/>
      </w:pPr>
      <w:r>
        <w:t>поступление пеней, уплаченных собственниками помещений в многоквартирном доме в связи с ненадлежащим исполнением ими обязанности по уплате взносов на капитальный ремонт общего имущества в многоквартирном доме;</w:t>
      </w:r>
    </w:p>
    <w:p w:rsidR="00060E4F" w:rsidRDefault="00060E4F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15.01.2019 N 6-п)</w:t>
      </w:r>
    </w:p>
    <w:p w:rsidR="00060E4F" w:rsidRDefault="00060E4F">
      <w:pPr>
        <w:pStyle w:val="ConsPlusNormal"/>
        <w:spacing w:before="220"/>
        <w:ind w:firstLine="540"/>
        <w:jc w:val="both"/>
      </w:pPr>
      <w:r>
        <w:t>поступление процентов, начисленных за пользование денежными средствами, находящимися на специальном счете, счете, счетах регионального оператора, на которых осуществляется формирование фондов капитального ремонта общего имущества в многоквартирном доме;</w:t>
      </w:r>
    </w:p>
    <w:p w:rsidR="00060E4F" w:rsidRDefault="00060E4F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15.01.2019 N 6-п)</w:t>
      </w:r>
    </w:p>
    <w:p w:rsidR="00060E4F" w:rsidRDefault="00060E4F">
      <w:pPr>
        <w:pStyle w:val="ConsPlusNormal"/>
        <w:spacing w:before="220"/>
        <w:ind w:firstLine="540"/>
        <w:jc w:val="both"/>
      </w:pPr>
      <w:r>
        <w:t>наличие остатка денежных средств на расчетном счете, равного сумме внесенных взносов собственниками жилых помещений в многоквартирном доме;</w:t>
      </w:r>
    </w:p>
    <w:p w:rsidR="00060E4F" w:rsidRDefault="00060E4F">
      <w:pPr>
        <w:pStyle w:val="ConsPlusNormal"/>
        <w:spacing w:before="220"/>
        <w:ind w:firstLine="540"/>
        <w:jc w:val="both"/>
      </w:pPr>
      <w:r>
        <w:t>перечисление размера авансового платежа (не более чем тридцать процентов стоимости соответствующего вида услуг и (или) работ по капитальному ремонту общего имущества в многоквартирном доме, в том числе работ по разработке проектной документации или отдельных видов услуг и (или) работ по капитальному ремонту общего имущества в многоквартирном доме);</w:t>
      </w:r>
    </w:p>
    <w:p w:rsidR="00060E4F" w:rsidRDefault="00060E4F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10.12.2019 N 680-п)</w:t>
      </w:r>
    </w:p>
    <w:p w:rsidR="00060E4F" w:rsidRDefault="00060E4F">
      <w:pPr>
        <w:pStyle w:val="ConsPlusNormal"/>
        <w:spacing w:before="220"/>
        <w:ind w:firstLine="540"/>
        <w:jc w:val="both"/>
      </w:pPr>
      <w:r>
        <w:t xml:space="preserve">поступление доходов, полученных от размещения средств фонда капитального ремонта, средств финансовой поддержки, предоставленной в соответствии со </w:t>
      </w:r>
      <w:hyperlink r:id="rId34" w:history="1">
        <w:r>
          <w:rPr>
            <w:color w:val="0000FF"/>
          </w:rPr>
          <w:t>статьей 191</w:t>
        </w:r>
      </w:hyperlink>
      <w:r>
        <w:t xml:space="preserve"> Жилищного кодекса Российской Федерации, а также кредитных и (или) иных заемных средств, привлеченных собственниками помещений в многоквартирном доме на проведение капитального ремонта общего имущества в многоквартирном доме.</w:t>
      </w:r>
    </w:p>
    <w:p w:rsidR="00060E4F" w:rsidRDefault="00060E4F">
      <w:pPr>
        <w:pStyle w:val="ConsPlusNormal"/>
        <w:jc w:val="both"/>
      </w:pPr>
      <w:r>
        <w:t xml:space="preserve">(абзац введен </w:t>
      </w:r>
      <w:hyperlink r:id="rId35" w:history="1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15.01.2019 N 6-п)</w:t>
      </w:r>
    </w:p>
    <w:p w:rsidR="00060E4F" w:rsidRDefault="00060E4F">
      <w:pPr>
        <w:pStyle w:val="ConsPlusNormal"/>
        <w:spacing w:before="220"/>
        <w:ind w:firstLine="540"/>
        <w:jc w:val="both"/>
      </w:pPr>
      <w:r>
        <w:t>6.2. При осуществлении контроля за соответствием деятельности регионального оператора установленным требованиям проверяется:</w:t>
      </w:r>
    </w:p>
    <w:p w:rsidR="00060E4F" w:rsidRDefault="00060E4F">
      <w:pPr>
        <w:pStyle w:val="ConsPlusNormal"/>
        <w:spacing w:before="220"/>
        <w:ind w:firstLine="540"/>
        <w:jc w:val="both"/>
      </w:pPr>
      <w:r>
        <w:t>аккумулирование взносов на капитальный ремонт, уплачиваемых собственниками помещений в многоквартирных домах, на счете, счетах регионального оператора;</w:t>
      </w:r>
    </w:p>
    <w:p w:rsidR="00060E4F" w:rsidRDefault="00060E4F">
      <w:pPr>
        <w:pStyle w:val="ConsPlusNormal"/>
        <w:spacing w:before="220"/>
        <w:ind w:firstLine="540"/>
        <w:jc w:val="both"/>
      </w:pPr>
      <w:r>
        <w:t>открытие на имя регионального оператора специальных счетов;</w:t>
      </w:r>
    </w:p>
    <w:p w:rsidR="00060E4F" w:rsidRDefault="00060E4F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36" w:history="1">
        <w:r>
          <w:rPr>
            <w:color w:val="0000FF"/>
          </w:rPr>
          <w:t>Постановление</w:t>
        </w:r>
      </w:hyperlink>
      <w:r>
        <w:t xml:space="preserve"> Правительства Красноярского края от 10.12.2019 N 680-п;</w:t>
      </w:r>
    </w:p>
    <w:p w:rsidR="00060E4F" w:rsidRDefault="00060E4F">
      <w:pPr>
        <w:pStyle w:val="ConsPlusNormal"/>
        <w:spacing w:before="220"/>
        <w:ind w:firstLine="540"/>
        <w:jc w:val="both"/>
      </w:pPr>
      <w:r>
        <w:t>наличие акта приемки оказанных услуг и (или) выполненных работ по капитальному ремонту в соответствии с заключенным договором;</w:t>
      </w:r>
    </w:p>
    <w:p w:rsidR="00060E4F" w:rsidRDefault="00060E4F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10.12.2019 N 680-п)</w:t>
      </w:r>
    </w:p>
    <w:p w:rsidR="00060E4F" w:rsidRDefault="00060E4F">
      <w:pPr>
        <w:pStyle w:val="ConsPlusNormal"/>
        <w:spacing w:before="220"/>
        <w:ind w:firstLine="540"/>
        <w:jc w:val="both"/>
      </w:pPr>
      <w:r>
        <w:t>наличие заключения аудиторской организации (аудитора) на годовую бухгалтерскую отчетность регионального оператора;</w:t>
      </w:r>
    </w:p>
    <w:p w:rsidR="00060E4F" w:rsidRDefault="00060E4F">
      <w:pPr>
        <w:pStyle w:val="ConsPlusNormal"/>
        <w:spacing w:before="220"/>
        <w:ind w:firstLine="540"/>
        <w:jc w:val="both"/>
      </w:pPr>
      <w:r>
        <w:t>наличие решения собственников помещений в многоквартирном доме об установлении взноса на капитальный ремонт в размере, превышающем минимальный размер взноса на капитальный ремонт;</w:t>
      </w:r>
    </w:p>
    <w:p w:rsidR="00060E4F" w:rsidRDefault="00060E4F">
      <w:pPr>
        <w:pStyle w:val="ConsPlusNormal"/>
        <w:spacing w:before="220"/>
        <w:ind w:firstLine="540"/>
        <w:jc w:val="both"/>
      </w:pPr>
      <w:r>
        <w:lastRenderedPageBreak/>
        <w:t xml:space="preserve">организация работы по взысканию средств, находящихся на специальном счете, в случаях, установленных </w:t>
      </w:r>
      <w:hyperlink r:id="rId38" w:history="1">
        <w:r>
          <w:rPr>
            <w:color w:val="0000FF"/>
          </w:rPr>
          <w:t>частью 7 статьи 189</w:t>
        </w:r>
      </w:hyperlink>
      <w:r>
        <w:t xml:space="preserve"> Жилищного кодекса Российской Федерации;</w:t>
      </w:r>
    </w:p>
    <w:p w:rsidR="00060E4F" w:rsidRDefault="00060E4F">
      <w:pPr>
        <w:pStyle w:val="ConsPlusNormal"/>
        <w:spacing w:before="220"/>
        <w:ind w:firstLine="540"/>
        <w:jc w:val="both"/>
      </w:pPr>
      <w:r>
        <w:t xml:space="preserve">прекращение формирования фонда капитального ремонта на счете регионального оператора в порядке и сроки, установленные </w:t>
      </w:r>
      <w:hyperlink r:id="rId39" w:history="1">
        <w:r>
          <w:rPr>
            <w:color w:val="0000FF"/>
          </w:rPr>
          <w:t>статьей 173</w:t>
        </w:r>
      </w:hyperlink>
      <w:r>
        <w:t xml:space="preserve"> Жилищного кодекса Российской Федерации.</w:t>
      </w:r>
    </w:p>
    <w:p w:rsidR="00060E4F" w:rsidRDefault="00060E4F">
      <w:pPr>
        <w:pStyle w:val="ConsPlusNormal"/>
        <w:spacing w:before="220"/>
        <w:ind w:firstLine="540"/>
        <w:jc w:val="both"/>
      </w:pPr>
      <w:r>
        <w:t xml:space="preserve">7. Утратил силу. - </w:t>
      </w:r>
      <w:hyperlink r:id="rId40" w:history="1">
        <w:r>
          <w:rPr>
            <w:color w:val="0000FF"/>
          </w:rPr>
          <w:t>Постановление</w:t>
        </w:r>
      </w:hyperlink>
      <w:r>
        <w:t xml:space="preserve"> Правительства Красноярского края от 15.01.2019 N 6-п.</w:t>
      </w:r>
    </w:p>
    <w:p w:rsidR="00060E4F" w:rsidRDefault="00060E4F">
      <w:pPr>
        <w:pStyle w:val="ConsPlusNormal"/>
        <w:spacing w:before="220"/>
        <w:ind w:firstLine="540"/>
        <w:jc w:val="both"/>
      </w:pPr>
      <w:r>
        <w:t>8. Контроль за целевым расходованием денежных средств и обеспечением их сохранности в отношении регионального оператора осуществляется в порядке, установленном постановлением Правительства Красноярского края о порядке осуществления контроля за соответствием деятельности регионального оператора установленным требованиям.</w:t>
      </w:r>
    </w:p>
    <w:p w:rsidR="00060E4F" w:rsidRDefault="00060E4F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24.02.2015 N 59-п)</w:t>
      </w:r>
    </w:p>
    <w:p w:rsidR="00060E4F" w:rsidRDefault="00060E4F">
      <w:pPr>
        <w:pStyle w:val="ConsPlusNormal"/>
        <w:spacing w:before="220"/>
        <w:ind w:firstLine="540"/>
        <w:jc w:val="both"/>
      </w:pPr>
      <w:r>
        <w:t>9. В случае если при проведении контрольных мероприятий выявлены факты нецелевого расходования денежных средств, сформированных за счет взносов на капитальный ремонт общего имущества в многоквартирных домах, а также непринятия мер по обеспечению сохранности этих средств, в которых усматриваются признаки правонарушения, сведения о данных фактах незамедлительно передаются в уполномоченные органы в соответствии с их компетенцией.</w:t>
      </w:r>
    </w:p>
    <w:p w:rsidR="00060E4F" w:rsidRDefault="00060E4F">
      <w:pPr>
        <w:pStyle w:val="ConsPlusNormal"/>
        <w:spacing w:before="220"/>
        <w:ind w:firstLine="540"/>
        <w:jc w:val="both"/>
      </w:pPr>
      <w:r>
        <w:t>10. Служба ежеквартально, в срок до 10-го числа месяца, следующего за отчетным кварталом, направляет отчет о выявленных нарушениях целевого расходования денежных средств, сформированных за счет взносов на капитальный ремонт, в адрес министерства строительства Красноярского края.</w:t>
      </w:r>
    </w:p>
    <w:p w:rsidR="00060E4F" w:rsidRDefault="00060E4F">
      <w:pPr>
        <w:pStyle w:val="ConsPlusNormal"/>
        <w:jc w:val="both"/>
      </w:pPr>
      <w:r>
        <w:t xml:space="preserve">(в ред. Постановлений Правительства Красноярского края от 24.02.2015 </w:t>
      </w:r>
      <w:hyperlink r:id="rId42" w:history="1">
        <w:r>
          <w:rPr>
            <w:color w:val="0000FF"/>
          </w:rPr>
          <w:t>N 59-п</w:t>
        </w:r>
      </w:hyperlink>
      <w:r>
        <w:t xml:space="preserve">, от 15.01.2019 </w:t>
      </w:r>
      <w:hyperlink r:id="rId43" w:history="1">
        <w:r>
          <w:rPr>
            <w:color w:val="0000FF"/>
          </w:rPr>
          <w:t>N 6-п</w:t>
        </w:r>
      </w:hyperlink>
      <w:r>
        <w:t xml:space="preserve">, от 14.07.2020 </w:t>
      </w:r>
      <w:hyperlink r:id="rId44" w:history="1">
        <w:r>
          <w:rPr>
            <w:color w:val="0000FF"/>
          </w:rPr>
          <w:t>N 509-п</w:t>
        </w:r>
      </w:hyperlink>
      <w:r>
        <w:t>)</w:t>
      </w:r>
    </w:p>
    <w:p w:rsidR="00060E4F" w:rsidRDefault="00060E4F">
      <w:pPr>
        <w:pStyle w:val="ConsPlusNormal"/>
        <w:jc w:val="both"/>
      </w:pPr>
    </w:p>
    <w:p w:rsidR="00060E4F" w:rsidRDefault="00060E4F">
      <w:pPr>
        <w:pStyle w:val="ConsPlusNormal"/>
        <w:jc w:val="both"/>
      </w:pPr>
    </w:p>
    <w:p w:rsidR="00060E4F" w:rsidRDefault="00060E4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630C" w:rsidRDefault="00B0630C">
      <w:bookmarkStart w:id="1" w:name="_GoBack"/>
      <w:bookmarkEnd w:id="1"/>
    </w:p>
    <w:sectPr w:rsidR="00B0630C" w:rsidSect="001B3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E4F"/>
    <w:rsid w:val="00060E4F"/>
    <w:rsid w:val="00B0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5C1CA-4062-4163-9056-E27962BB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0E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0E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0E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CEC29D07120C98019600D6120FAAAD63A0ACA5C85E7071D8394A6017DACED8E30DBB2616D76EF949349D484636335A2BB248CBB47023D2600ED63DZ5KAK" TargetMode="External"/><Relationship Id="rId13" Type="http://schemas.openxmlformats.org/officeDocument/2006/relationships/hyperlink" Target="consultantplus://offline/ref=34CEC29D07120C98019600D6120FAAAD63A0ACA5C85B7075D43D4A6017DACED8E30DBB2616D76EF949349D484836335A2BB248CBB47023D2600ED63DZ5KAK" TargetMode="External"/><Relationship Id="rId18" Type="http://schemas.openxmlformats.org/officeDocument/2006/relationships/hyperlink" Target="consultantplus://offline/ref=34CEC29D07120C98019600D6120FAAAD63A0ACA5CB597B71D1364A6017DACED8E30DBB2616D76EF949349D484936335A2BB248CBB47023D2600ED63DZ5KAK" TargetMode="External"/><Relationship Id="rId26" Type="http://schemas.openxmlformats.org/officeDocument/2006/relationships/hyperlink" Target="consultantplus://offline/ref=34CEC29D07120C98019600D6120FAAAD63A0ACA5C85B7075D43D4A6017DACED8E30DBB2616D76EF949349D494D36335A2BB248CBB47023D2600ED63DZ5KAK" TargetMode="External"/><Relationship Id="rId39" Type="http://schemas.openxmlformats.org/officeDocument/2006/relationships/hyperlink" Target="consultantplus://offline/ref=34CEC29D07120C9801961EDB0463F5A263A3F1ACCE5B72258D6B4C37488AC88DA34DBD70529268AC1870C8454E3C790B69F947CBB7Z6KF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4CEC29D07120C9801961EDB0463F5A263A3F1ACCE5B72258D6B4C37488AC88DA34DBD76559B68AC1870C8454E3C790B69F947CBB7Z6KFK" TargetMode="External"/><Relationship Id="rId34" Type="http://schemas.openxmlformats.org/officeDocument/2006/relationships/hyperlink" Target="consultantplus://offline/ref=34CEC29D07120C9801961EDB0463F5A263A3F1ACCE5B72258D6B4C37488AC88DA34DBD76549268AC1870C8454E3C790B69F947CBB7Z6KFK" TargetMode="External"/><Relationship Id="rId42" Type="http://schemas.openxmlformats.org/officeDocument/2006/relationships/hyperlink" Target="consultantplus://offline/ref=34CEC29D07120C98019600D6120FAAAD63A0ACA5CB597B71D1364A6017DACED8E30DBB2616D76EF949349D484736335A2BB248CBB47023D2600ED63DZ5KAK" TargetMode="External"/><Relationship Id="rId7" Type="http://schemas.openxmlformats.org/officeDocument/2006/relationships/hyperlink" Target="consultantplus://offline/ref=34CEC29D07120C98019600D6120FAAAD63A0ACA5C8597F76D13C4A6017DACED8E30DBB2616D76EF949349D484B36335A2BB248CBB47023D2600ED63DZ5KAK" TargetMode="External"/><Relationship Id="rId12" Type="http://schemas.openxmlformats.org/officeDocument/2006/relationships/hyperlink" Target="consultantplus://offline/ref=34CEC29D07120C98019600D6120FAAAD63A0ACA5CB597B71D1364A6017DACED8E30DBB2616D76EF949349D484836335A2BB248CBB47023D2600ED63DZ5KAK" TargetMode="External"/><Relationship Id="rId17" Type="http://schemas.openxmlformats.org/officeDocument/2006/relationships/hyperlink" Target="consultantplus://offline/ref=34CEC29D07120C9801961EDB0463F5A263A3F1ACCE5B72258D6B4C37488AC88DB14DE57F55927DF84F2A9F484CZ3KCK" TargetMode="External"/><Relationship Id="rId25" Type="http://schemas.openxmlformats.org/officeDocument/2006/relationships/hyperlink" Target="consultantplus://offline/ref=34CEC29D07120C98019600D6120FAAAD63A0ACA5C85B7075D43D4A6017DACED8E30DBB2616D76EF949349D494C36335A2BB248CBB47023D2600ED63DZ5KAK" TargetMode="External"/><Relationship Id="rId33" Type="http://schemas.openxmlformats.org/officeDocument/2006/relationships/hyperlink" Target="consultantplus://offline/ref=34CEC29D07120C98019600D6120FAAAD63A0ACA5C8597F76D13C4A6017DACED8E30DBB2616D76EF949349D484936335A2BB248CBB47023D2600ED63DZ5KAK" TargetMode="External"/><Relationship Id="rId38" Type="http://schemas.openxmlformats.org/officeDocument/2006/relationships/hyperlink" Target="consultantplus://offline/ref=34CEC29D07120C9801961EDB0463F5A263A3F1ACCE5B72258D6B4C37488AC88DA34DBD76559668AC1870C8454E3C790B69F947CBB7Z6KFK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4CEC29D07120C9801961EDB0463F5A263A3F1ACCE5B72258D6B4C37488AC88DB14DE57F55927DF84F2A9F484CZ3KCK" TargetMode="External"/><Relationship Id="rId20" Type="http://schemas.openxmlformats.org/officeDocument/2006/relationships/hyperlink" Target="consultantplus://offline/ref=34CEC29D07120C9801961EDB0463F5A263A3F1ACCE5B72258D6B4C37488AC88DA34DBD71539568AC1870C8454E3C790B69F947CBB7Z6KFK" TargetMode="External"/><Relationship Id="rId29" Type="http://schemas.openxmlformats.org/officeDocument/2006/relationships/hyperlink" Target="consultantplus://offline/ref=34CEC29D07120C9801961EDB0463F5A263A3F1ACCE5B72258D6B4C37488AC88DA34DBD705D9168AC1870C8454E3C790B69F947CBB7Z6KFK" TargetMode="External"/><Relationship Id="rId41" Type="http://schemas.openxmlformats.org/officeDocument/2006/relationships/hyperlink" Target="consultantplus://offline/ref=34CEC29D07120C98019600D6120FAAAD63A0ACA5CB597B71D1364A6017DACED8E30DBB2616D76EF949349D484636335A2BB248CBB47023D2600ED63DZ5KA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4CEC29D07120C98019600D6120FAAAD63A0ACA5C85B7075D43D4A6017DACED8E30DBB2616D76EF949349D484B36335A2BB248CBB47023D2600ED63DZ5KAK" TargetMode="External"/><Relationship Id="rId11" Type="http://schemas.openxmlformats.org/officeDocument/2006/relationships/hyperlink" Target="consultantplus://offline/ref=34CEC29D07120C98019600D6120FAAAD63A0ACA5C85C7B75D83D4A6017DACED8E30DBB2616D76EF949349D4D4B36335A2BB248CBB47023D2600ED63DZ5KAK" TargetMode="External"/><Relationship Id="rId24" Type="http://schemas.openxmlformats.org/officeDocument/2006/relationships/hyperlink" Target="consultantplus://offline/ref=34CEC29D07120C98019600D6120FAAAD63A0ACA5C85B7075D43D4A6017DACED8E30DBB2616D76EF949349D494E36335A2BB248CBB47023D2600ED63DZ5KAK" TargetMode="External"/><Relationship Id="rId32" Type="http://schemas.openxmlformats.org/officeDocument/2006/relationships/hyperlink" Target="consultantplus://offline/ref=34CEC29D07120C98019600D6120FAAAD63A0ACA5C85B7075D43D4A6017DACED8E30DBB2616D76EF949349D494736335A2BB248CBB47023D2600ED63DZ5KAK" TargetMode="External"/><Relationship Id="rId37" Type="http://schemas.openxmlformats.org/officeDocument/2006/relationships/hyperlink" Target="consultantplus://offline/ref=34CEC29D07120C98019600D6120FAAAD63A0ACA5C8597F76D13C4A6017DACED8E30DBB2616D76EF949349D494F36335A2BB248CBB47023D2600ED63DZ5KAK" TargetMode="External"/><Relationship Id="rId40" Type="http://schemas.openxmlformats.org/officeDocument/2006/relationships/hyperlink" Target="consultantplus://offline/ref=34CEC29D07120C98019600D6120FAAAD63A0ACA5C85B7075D43D4A6017DACED8E30DBB2616D76EF949349D4A4D36335A2BB248CBB47023D2600ED63DZ5KAK" TargetMode="External"/><Relationship Id="rId45" Type="http://schemas.openxmlformats.org/officeDocument/2006/relationships/fontTable" Target="fontTable.xml"/><Relationship Id="rId5" Type="http://schemas.openxmlformats.org/officeDocument/2006/relationships/hyperlink" Target="consultantplus://offline/ref=34CEC29D07120C98019600D6120FAAAD63A0ACA5CB597B71D1364A6017DACED8E30DBB2616D76EF949349D484B36335A2BB248CBB47023D2600ED63DZ5KAK" TargetMode="External"/><Relationship Id="rId15" Type="http://schemas.openxmlformats.org/officeDocument/2006/relationships/hyperlink" Target="consultantplus://offline/ref=34CEC29D07120C98019600D6120FAAAD63A0ACA5C85E7071D8394A6017DACED8E30DBB2616D76EF949349D484736335A2BB248CBB47023D2600ED63DZ5KAK" TargetMode="External"/><Relationship Id="rId23" Type="http://schemas.openxmlformats.org/officeDocument/2006/relationships/hyperlink" Target="consultantplus://offline/ref=34CEC29D07120C98019600D6120FAAAD63A0ACA5C85B7075D43D4A6017DACED8E30DBB2616D76EF949349D484936335A2BB248CBB47023D2600ED63DZ5KAK" TargetMode="External"/><Relationship Id="rId28" Type="http://schemas.openxmlformats.org/officeDocument/2006/relationships/hyperlink" Target="consultantplus://offline/ref=34CEC29D07120C98019600D6120FAAAD63A0ACA5C85B7075D43D4A6017DACED8E30DBB2616D76EF949349D494A36335A2BB248CBB47023D2600ED63DZ5KAK" TargetMode="External"/><Relationship Id="rId36" Type="http://schemas.openxmlformats.org/officeDocument/2006/relationships/hyperlink" Target="consultantplus://offline/ref=34CEC29D07120C98019600D6120FAAAD63A0ACA5C8597F76D13C4A6017DACED8E30DBB2616D76EF949349D494E36335A2BB248CBB47023D2600ED63DZ5KAK" TargetMode="External"/><Relationship Id="rId10" Type="http://schemas.openxmlformats.org/officeDocument/2006/relationships/hyperlink" Target="consultantplus://offline/ref=34CEC29D07120C98019600D6120FAAAD63A0ACA5C85C7A73D03E4A6017DACED8E30DBB2616D76EF94934984D4D36335A2BB248CBB47023D2600ED63DZ5KAK" TargetMode="External"/><Relationship Id="rId19" Type="http://schemas.openxmlformats.org/officeDocument/2006/relationships/hyperlink" Target="consultantplus://offline/ref=34CEC29D07120C9801961EDB0463F5A263A3F1ACCE5B72258D6B4C37488AC88DA34DBD71579368AC1870C8454E3C790B69F947CBB7Z6KFK" TargetMode="External"/><Relationship Id="rId31" Type="http://schemas.openxmlformats.org/officeDocument/2006/relationships/hyperlink" Target="consultantplus://offline/ref=34CEC29D07120C98019600D6120FAAAD63A0ACA5C85B7075D43D4A6017DACED8E30DBB2616D76EF949349D494936335A2BB248CBB47023D2600ED63DZ5KAK" TargetMode="External"/><Relationship Id="rId44" Type="http://schemas.openxmlformats.org/officeDocument/2006/relationships/hyperlink" Target="consultantplus://offline/ref=34CEC29D07120C98019600D6120FAAAD63A0ACA5C85E7071D8394A6017DACED8E30DBB2616D76EF949349D494E36335A2BB248CBB47023D2600ED63DZ5KA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4CEC29D07120C9801961EDB0463F5A263A3F1ACCE5B72258D6B4C37488AC88DA34DBD70579568AC1870C8454E3C790B69F947CBB7Z6KFK" TargetMode="External"/><Relationship Id="rId14" Type="http://schemas.openxmlformats.org/officeDocument/2006/relationships/hyperlink" Target="consultantplus://offline/ref=34CEC29D07120C98019600D6120FAAAD63A0ACA5C8597F76D13C4A6017DACED8E30DBB2616D76EF949349D484836335A2BB248CBB47023D2600ED63DZ5KAK" TargetMode="External"/><Relationship Id="rId22" Type="http://schemas.openxmlformats.org/officeDocument/2006/relationships/hyperlink" Target="consultantplus://offline/ref=34CEC29D07120C9801961EDB0463F5A263A3F1ACCE5B72258D6B4C37488AC88DA34DBD73559264F84C3FC9190A686A0B6EF945CDAB6C23D6Z7KFK" TargetMode="External"/><Relationship Id="rId27" Type="http://schemas.openxmlformats.org/officeDocument/2006/relationships/hyperlink" Target="consultantplus://offline/ref=34CEC29D07120C9801961EDB0463F5A263A3F1ACCE5B72258D6B4C37488AC88DA34DBD76549268AC1870C8454E3C790B69F947CBB7Z6KFK" TargetMode="External"/><Relationship Id="rId30" Type="http://schemas.openxmlformats.org/officeDocument/2006/relationships/hyperlink" Target="consultantplus://offline/ref=34CEC29D07120C9801961EDB0463F5A263A3F1ACCE5B72258D6B4C37488AC88DA34DBD705C9768AC1870C8454E3C790B69F947CBB7Z6KFK" TargetMode="External"/><Relationship Id="rId35" Type="http://schemas.openxmlformats.org/officeDocument/2006/relationships/hyperlink" Target="consultantplus://offline/ref=34CEC29D07120C98019600D6120FAAAD63A0ACA5C85B7075D43D4A6017DACED8E30DBB2616D76EF949349D4A4F36335A2BB248CBB47023D2600ED63DZ5KAK" TargetMode="External"/><Relationship Id="rId43" Type="http://schemas.openxmlformats.org/officeDocument/2006/relationships/hyperlink" Target="consultantplus://offline/ref=34CEC29D07120C98019600D6120FAAAD63A0ACA5C85B7075D43D4A6017DACED8E30DBB2616D76EF949349D4A4A36335A2BB248CBB47023D2600ED63DZ5K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2874</Words>
  <Characters>16388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Минеева Диана Вениаминовна.</dc:creator>
  <cp:keywords/>
  <dc:description/>
  <cp:lastModifiedBy>Минеева Диана Вениаминовна.</cp:lastModifiedBy>
  <cp:revision>1</cp:revision>
  <dcterms:created xsi:type="dcterms:W3CDTF">2021-06-01T10:10:00Z</dcterms:created>
  <dcterms:modified xsi:type="dcterms:W3CDTF">2021-06-01T10:10:00Z</dcterms:modified>
</cp:coreProperties>
</file>