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42C5" w14:textId="746E4B91" w:rsidR="00C22633" w:rsidRPr="001C071F" w:rsidRDefault="00C22633" w:rsidP="008A45D5">
      <w:pPr>
        <w:jc w:val="right"/>
        <w:rPr>
          <w:rFonts w:eastAsia="Calibri"/>
          <w:b/>
          <w:bCs/>
          <w:iCs/>
          <w:sz w:val="28"/>
          <w:szCs w:val="28"/>
          <w:lang w:eastAsia="ar-SA"/>
        </w:rPr>
      </w:pPr>
    </w:p>
    <w:p w14:paraId="303D9800" w14:textId="77777777" w:rsidR="0078754B" w:rsidRPr="001C071F" w:rsidRDefault="0078754B" w:rsidP="00C22633">
      <w:pPr>
        <w:jc w:val="center"/>
        <w:rPr>
          <w:rFonts w:eastAsia="Calibri"/>
          <w:b/>
          <w:bCs/>
          <w:iCs/>
          <w:sz w:val="28"/>
          <w:szCs w:val="28"/>
          <w:lang w:eastAsia="ar-SA"/>
        </w:rPr>
      </w:pPr>
    </w:p>
    <w:p w14:paraId="4D9A8F65" w14:textId="77777777" w:rsidR="00C22633" w:rsidRPr="001C071F" w:rsidRDefault="00C22633" w:rsidP="00C22633">
      <w:pPr>
        <w:jc w:val="center"/>
        <w:rPr>
          <w:rFonts w:eastAsia="Calibri"/>
          <w:b/>
          <w:bCs/>
          <w:iCs/>
          <w:sz w:val="28"/>
          <w:szCs w:val="28"/>
          <w:lang w:eastAsia="ar-SA"/>
        </w:rPr>
      </w:pPr>
      <w:r w:rsidRPr="001C071F">
        <w:rPr>
          <w:rFonts w:eastAsia="Calibri"/>
          <w:b/>
          <w:bCs/>
          <w:iCs/>
          <w:sz w:val="28"/>
          <w:szCs w:val="28"/>
          <w:lang w:eastAsia="ar-SA"/>
        </w:rPr>
        <w:t>ТЕХНИЧЕСКОЕ ЗАДАНИЕ</w:t>
      </w:r>
    </w:p>
    <w:p w14:paraId="3D7BFEF7" w14:textId="77777777" w:rsidR="00C22633" w:rsidRPr="001C071F" w:rsidRDefault="00C22633" w:rsidP="00C22633">
      <w:pPr>
        <w:jc w:val="center"/>
        <w:rPr>
          <w:rFonts w:eastAsia="Calibri"/>
          <w:b/>
          <w:bCs/>
          <w:iCs/>
          <w:sz w:val="28"/>
          <w:szCs w:val="28"/>
          <w:lang w:eastAsia="ar-SA"/>
        </w:rPr>
      </w:pPr>
    </w:p>
    <w:p w14:paraId="58F12B70" w14:textId="77777777" w:rsidR="00C22633" w:rsidRPr="001C071F" w:rsidRDefault="00C22633" w:rsidP="00C22633">
      <w:pPr>
        <w:pStyle w:val="af1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C071F">
        <w:rPr>
          <w:rFonts w:cs="Times New Roman"/>
          <w:b/>
          <w:sz w:val="28"/>
          <w:szCs w:val="28"/>
        </w:rPr>
        <w:t xml:space="preserve">на оказание комплекса услуг по </w:t>
      </w:r>
    </w:p>
    <w:p w14:paraId="371C3C22" w14:textId="77777777" w:rsidR="00C22633" w:rsidRPr="001C071F" w:rsidRDefault="00C22633" w:rsidP="00C22633">
      <w:pPr>
        <w:pStyle w:val="af1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C071F">
        <w:rPr>
          <w:rFonts w:cs="Times New Roman"/>
          <w:b/>
          <w:sz w:val="28"/>
          <w:szCs w:val="28"/>
        </w:rPr>
        <w:t>печати и доставке платежных документов (счетов-квитанций) на уплату указанных взносов</w:t>
      </w:r>
      <w:r w:rsidRPr="001C071F">
        <w:rPr>
          <w:rFonts w:eastAsia="Calibri" w:cs="Times New Roman"/>
          <w:b/>
          <w:sz w:val="28"/>
          <w:szCs w:val="28"/>
        </w:rPr>
        <w:t xml:space="preserve"> </w:t>
      </w:r>
    </w:p>
    <w:p w14:paraId="513BB307" w14:textId="77777777" w:rsidR="00C22633" w:rsidRPr="001C071F" w:rsidRDefault="00C22633" w:rsidP="00C22633">
      <w:pPr>
        <w:autoSpaceDE w:val="0"/>
        <w:autoSpaceDN w:val="0"/>
        <w:adjustRightInd w:val="0"/>
        <w:ind w:firstLine="284"/>
        <w:rPr>
          <w:rFonts w:eastAsia="Calibri"/>
          <w:b/>
          <w:sz w:val="28"/>
          <w:szCs w:val="28"/>
        </w:rPr>
      </w:pPr>
    </w:p>
    <w:p w14:paraId="7A4FE2BD" w14:textId="77777777" w:rsidR="00C22633" w:rsidRPr="001C071F" w:rsidRDefault="00C22633" w:rsidP="00C22633">
      <w:pPr>
        <w:autoSpaceDE w:val="0"/>
        <w:autoSpaceDN w:val="0"/>
        <w:adjustRightInd w:val="0"/>
        <w:spacing w:after="120"/>
        <w:ind w:firstLine="284"/>
        <w:rPr>
          <w:rFonts w:eastAsia="Calibri"/>
          <w:b/>
          <w:color w:val="000000"/>
          <w:sz w:val="28"/>
          <w:szCs w:val="28"/>
        </w:rPr>
      </w:pPr>
      <w:r w:rsidRPr="001C071F">
        <w:rPr>
          <w:rFonts w:eastAsia="Calibri"/>
          <w:b/>
          <w:color w:val="000000"/>
          <w:sz w:val="28"/>
          <w:szCs w:val="28"/>
        </w:rPr>
        <w:t>1. Предмет услуги:</w:t>
      </w:r>
    </w:p>
    <w:p w14:paraId="65BA6CA3" w14:textId="77777777" w:rsidR="00C22633" w:rsidRPr="001C071F" w:rsidRDefault="00C22633" w:rsidP="00C22633">
      <w:pPr>
        <w:numPr>
          <w:ilvl w:val="1"/>
          <w:numId w:val="6"/>
        </w:numPr>
        <w:autoSpaceDE w:val="0"/>
        <w:autoSpaceDN w:val="0"/>
        <w:adjustRightInd w:val="0"/>
        <w:ind w:left="0" w:firstLine="284"/>
        <w:rPr>
          <w:rFonts w:eastAsia="Calibri"/>
          <w:b/>
          <w:sz w:val="28"/>
          <w:szCs w:val="28"/>
        </w:rPr>
      </w:pPr>
      <w:r w:rsidRPr="001C071F">
        <w:rPr>
          <w:rFonts w:eastAsia="Calibri"/>
          <w:b/>
          <w:sz w:val="28"/>
          <w:szCs w:val="28"/>
        </w:rPr>
        <w:t>Детальный перечень комплекса услуг:</w:t>
      </w:r>
    </w:p>
    <w:p w14:paraId="3BE68C58" w14:textId="77777777" w:rsidR="00C22633" w:rsidRPr="001C071F" w:rsidRDefault="00C22633" w:rsidP="00C22633">
      <w:pPr>
        <w:spacing w:before="120"/>
        <w:ind w:firstLine="284"/>
        <w:jc w:val="both"/>
        <w:rPr>
          <w:rFonts w:eastAsia="Calibri"/>
          <w:bCs/>
          <w:sz w:val="28"/>
          <w:szCs w:val="28"/>
        </w:rPr>
      </w:pPr>
      <w:r w:rsidRPr="001C071F">
        <w:rPr>
          <w:rFonts w:eastAsia="Calibri"/>
          <w:sz w:val="28"/>
          <w:szCs w:val="28"/>
        </w:rPr>
        <w:t xml:space="preserve">1.1. Комплекс услуг </w:t>
      </w:r>
      <w:r w:rsidRPr="001C071F">
        <w:rPr>
          <w:sz w:val="28"/>
          <w:szCs w:val="28"/>
        </w:rPr>
        <w:t>по печати и доставке платежных документов (счетов-квитанций) на уплату взносов</w:t>
      </w:r>
      <w:r w:rsidRPr="001C071F">
        <w:rPr>
          <w:rFonts w:eastAsia="Calibri"/>
          <w:b/>
          <w:sz w:val="28"/>
          <w:szCs w:val="28"/>
        </w:rPr>
        <w:t xml:space="preserve"> на капитальный ремонт </w:t>
      </w:r>
      <w:r w:rsidRPr="001C071F">
        <w:rPr>
          <w:bCs/>
          <w:sz w:val="28"/>
          <w:szCs w:val="28"/>
        </w:rPr>
        <w:t xml:space="preserve">собственникам помещений в МКД </w:t>
      </w:r>
      <w:r w:rsidRPr="001C071F">
        <w:rPr>
          <w:rFonts w:eastAsia="Calibri"/>
          <w:b/>
          <w:sz w:val="28"/>
          <w:szCs w:val="28"/>
        </w:rPr>
        <w:t xml:space="preserve">в Красноярском края </w:t>
      </w:r>
      <w:r w:rsidRPr="001C071F">
        <w:rPr>
          <w:bCs/>
          <w:sz w:val="28"/>
          <w:szCs w:val="28"/>
        </w:rPr>
        <w:t xml:space="preserve">(далее – «Собственники»), </w:t>
      </w:r>
      <w:r w:rsidRPr="001C071F">
        <w:rPr>
          <w:rFonts w:eastAsia="Calibri"/>
          <w:bCs/>
          <w:sz w:val="28"/>
          <w:szCs w:val="28"/>
        </w:rPr>
        <w:t>включает в себя в том числе услуги:</w:t>
      </w:r>
    </w:p>
    <w:p w14:paraId="16A2F1B9" w14:textId="77777777" w:rsidR="00C22633" w:rsidRPr="001C071F" w:rsidRDefault="00C22633" w:rsidP="00C22633">
      <w:pPr>
        <w:autoSpaceDE w:val="0"/>
        <w:autoSpaceDN w:val="0"/>
        <w:ind w:firstLine="284"/>
        <w:jc w:val="both"/>
        <w:outlineLvl w:val="0"/>
        <w:rPr>
          <w:rFonts w:eastAsia="Calibri"/>
          <w:bCs/>
          <w:sz w:val="28"/>
          <w:szCs w:val="28"/>
        </w:rPr>
      </w:pPr>
      <w:r w:rsidRPr="001C071F">
        <w:rPr>
          <w:rFonts w:eastAsia="Calibri"/>
          <w:bCs/>
          <w:sz w:val="28"/>
          <w:szCs w:val="28"/>
        </w:rPr>
        <w:t>- по печати и предоставлению платежных документов на уплату взносов за капитальный ремонт в адрес Собственников;</w:t>
      </w:r>
    </w:p>
    <w:p w14:paraId="04201350" w14:textId="77777777" w:rsidR="00C22633" w:rsidRPr="001C071F" w:rsidRDefault="00C22633" w:rsidP="00C22633">
      <w:pPr>
        <w:autoSpaceDE w:val="0"/>
        <w:autoSpaceDN w:val="0"/>
        <w:ind w:firstLine="284"/>
        <w:jc w:val="both"/>
        <w:outlineLvl w:val="0"/>
        <w:rPr>
          <w:rFonts w:eastAsia="Calibri"/>
          <w:bCs/>
          <w:sz w:val="28"/>
          <w:szCs w:val="28"/>
        </w:rPr>
      </w:pPr>
      <w:r w:rsidRPr="001C071F">
        <w:rPr>
          <w:rFonts w:eastAsia="Calibri"/>
          <w:bCs/>
          <w:sz w:val="28"/>
          <w:szCs w:val="28"/>
        </w:rPr>
        <w:t xml:space="preserve">- по печати на оборотной стороне платежных документов на уплату взносов на капитальный ремонт информационных сообщений на основании заявок Заказчика не чаще четырех раз за календарный год, в том числе </w:t>
      </w:r>
      <w:r w:rsidRPr="001C071F">
        <w:rPr>
          <w:rFonts w:eastAsia="Calibri"/>
          <w:sz w:val="28"/>
          <w:szCs w:val="28"/>
        </w:rPr>
        <w:t>информационных сообщений различного содержания для каждого МКД или группы МКД не чаще двух раз в год.</w:t>
      </w:r>
    </w:p>
    <w:p w14:paraId="5D919404" w14:textId="77777777" w:rsidR="00C22633" w:rsidRPr="001C071F" w:rsidRDefault="00C22633" w:rsidP="00C22633">
      <w:pPr>
        <w:autoSpaceDE w:val="0"/>
        <w:autoSpaceDN w:val="0"/>
        <w:adjustRightInd w:val="0"/>
        <w:ind w:firstLine="284"/>
        <w:rPr>
          <w:rFonts w:eastAsia="Calibri"/>
          <w:bCs/>
          <w:sz w:val="28"/>
          <w:szCs w:val="28"/>
        </w:rPr>
      </w:pPr>
      <w:r w:rsidRPr="001C071F">
        <w:rPr>
          <w:rFonts w:eastAsia="Calibri"/>
          <w:bCs/>
          <w:sz w:val="28"/>
          <w:szCs w:val="28"/>
        </w:rPr>
        <w:t>- по формированию отчетности по заявкам Заказчика.</w:t>
      </w:r>
    </w:p>
    <w:p w14:paraId="34E840E2" w14:textId="77777777" w:rsidR="00C22633" w:rsidRPr="001C071F" w:rsidRDefault="00C22633" w:rsidP="00C22633">
      <w:pPr>
        <w:numPr>
          <w:ilvl w:val="1"/>
          <w:numId w:val="6"/>
        </w:numPr>
        <w:autoSpaceDE w:val="0"/>
        <w:autoSpaceDN w:val="0"/>
        <w:adjustRightInd w:val="0"/>
        <w:ind w:left="0" w:firstLine="284"/>
        <w:rPr>
          <w:rFonts w:eastAsia="Calibri"/>
          <w:b/>
          <w:sz w:val="28"/>
          <w:szCs w:val="28"/>
        </w:rPr>
      </w:pPr>
      <w:r w:rsidRPr="001C071F">
        <w:rPr>
          <w:rFonts w:eastAsia="Calibri"/>
          <w:b/>
          <w:sz w:val="28"/>
          <w:szCs w:val="28"/>
        </w:rPr>
        <w:t xml:space="preserve">Код по Общероссийскому классификатору продукции по видам экономической деятельности (ОКПД 2): </w:t>
      </w:r>
      <w:r w:rsidRPr="001C071F">
        <w:rPr>
          <w:rFonts w:eastAsia="Calibri"/>
          <w:sz w:val="28"/>
          <w:szCs w:val="28"/>
        </w:rPr>
        <w:t>63.11.11.000 Услуги по обработке данных.</w:t>
      </w:r>
    </w:p>
    <w:p w14:paraId="4D0DF95D" w14:textId="77777777" w:rsidR="00C22633" w:rsidRPr="001C071F" w:rsidRDefault="00C22633" w:rsidP="00C22633">
      <w:pPr>
        <w:autoSpaceDE w:val="0"/>
        <w:autoSpaceDN w:val="0"/>
        <w:ind w:firstLine="284"/>
        <w:jc w:val="both"/>
        <w:outlineLvl w:val="0"/>
        <w:rPr>
          <w:rFonts w:eastAsia="Calibri"/>
          <w:bCs/>
          <w:sz w:val="28"/>
          <w:szCs w:val="28"/>
        </w:rPr>
      </w:pPr>
    </w:p>
    <w:p w14:paraId="2C2447C4" w14:textId="77777777" w:rsidR="00C22633" w:rsidRPr="001C071F" w:rsidRDefault="00C22633" w:rsidP="00C22633">
      <w:pPr>
        <w:autoSpaceDE w:val="0"/>
        <w:autoSpaceDN w:val="0"/>
        <w:adjustRightInd w:val="0"/>
        <w:spacing w:after="120"/>
        <w:ind w:firstLine="284"/>
        <w:rPr>
          <w:rFonts w:eastAsia="Calibri"/>
          <w:b/>
          <w:color w:val="000000"/>
          <w:sz w:val="28"/>
          <w:szCs w:val="28"/>
        </w:rPr>
      </w:pPr>
      <w:r w:rsidRPr="001C071F">
        <w:rPr>
          <w:rFonts w:eastAsia="Calibri"/>
          <w:b/>
          <w:color w:val="000000"/>
          <w:sz w:val="28"/>
          <w:szCs w:val="28"/>
        </w:rPr>
        <w:t>2. Объем закупаемых услуг, периодичность оказания услуг</w:t>
      </w:r>
    </w:p>
    <w:p w14:paraId="06E20206" w14:textId="77777777" w:rsidR="00C22633" w:rsidRPr="001C071F" w:rsidRDefault="00C22633" w:rsidP="00C22633">
      <w:pPr>
        <w:autoSpaceDE w:val="0"/>
        <w:autoSpaceDN w:val="0"/>
        <w:ind w:firstLine="284"/>
        <w:outlineLvl w:val="0"/>
        <w:rPr>
          <w:sz w:val="28"/>
          <w:szCs w:val="28"/>
        </w:rPr>
      </w:pP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81"/>
        <w:gridCol w:w="3244"/>
        <w:gridCol w:w="2230"/>
        <w:gridCol w:w="1747"/>
        <w:gridCol w:w="1630"/>
      </w:tblGrid>
      <w:tr w:rsidR="00C22633" w:rsidRPr="001C071F" w14:paraId="1F42B8B7" w14:textId="77777777" w:rsidTr="00B72D7D">
        <w:trPr>
          <w:trHeight w:val="300"/>
        </w:trPr>
        <w:tc>
          <w:tcPr>
            <w:tcW w:w="816" w:type="dxa"/>
            <w:vMerge w:val="restart"/>
            <w:shd w:val="clear" w:color="auto" w:fill="auto"/>
            <w:noWrap/>
            <w:vAlign w:val="bottom"/>
          </w:tcPr>
          <w:p w14:paraId="27744F29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vMerge w:val="restart"/>
            <w:shd w:val="clear" w:color="auto" w:fill="auto"/>
            <w:noWrap/>
            <w:vAlign w:val="bottom"/>
          </w:tcPr>
          <w:p w14:paraId="340DAD77" w14:textId="77777777" w:rsidR="00C22633" w:rsidRPr="001C071F" w:rsidRDefault="00C22633" w:rsidP="003A3B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rFonts w:eastAsia="Calibri"/>
                <w:sz w:val="28"/>
                <w:szCs w:val="28"/>
              </w:rPr>
              <w:t xml:space="preserve">Комплекс услуг </w:t>
            </w:r>
            <w:r w:rsidRPr="001C071F">
              <w:rPr>
                <w:sz w:val="28"/>
                <w:szCs w:val="28"/>
              </w:rPr>
              <w:t>по печати и доставке платежных документов (счетов-квитанций) на уплату взносов</w:t>
            </w:r>
            <w:r w:rsidRPr="001C071F">
              <w:rPr>
                <w:rFonts w:eastAsia="Calibri"/>
                <w:b/>
                <w:sz w:val="28"/>
                <w:szCs w:val="28"/>
              </w:rPr>
              <w:t xml:space="preserve"> на капитальный ремонт </w:t>
            </w:r>
            <w:r w:rsidRPr="001C071F">
              <w:rPr>
                <w:bCs/>
                <w:sz w:val="28"/>
                <w:szCs w:val="28"/>
              </w:rPr>
              <w:t xml:space="preserve">собственникам помещений в МКД </w:t>
            </w:r>
            <w:r w:rsidRPr="001C071F">
              <w:rPr>
                <w:rFonts w:eastAsia="Calibri"/>
                <w:b/>
                <w:sz w:val="28"/>
                <w:szCs w:val="28"/>
              </w:rPr>
              <w:t xml:space="preserve">в Красноярском края по </w:t>
            </w:r>
            <w:proofErr w:type="spellStart"/>
            <w:r w:rsidRPr="001C071F">
              <w:rPr>
                <w:rFonts w:eastAsia="Calibri"/>
                <w:b/>
                <w:sz w:val="28"/>
                <w:szCs w:val="28"/>
              </w:rPr>
              <w:t>ЛОТам</w:t>
            </w:r>
            <w:proofErr w:type="spellEnd"/>
          </w:p>
        </w:tc>
        <w:tc>
          <w:tcPr>
            <w:tcW w:w="1980" w:type="dxa"/>
            <w:vMerge w:val="restart"/>
            <w:shd w:val="clear" w:color="auto" w:fill="auto"/>
            <w:noWrap/>
            <w:vAlign w:val="bottom"/>
          </w:tcPr>
          <w:p w14:paraId="0BC47258" w14:textId="77777777" w:rsidR="00C22633" w:rsidRPr="001C071F" w:rsidRDefault="00C22633" w:rsidP="003A3B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Ориентировочное количество л/счетов</w:t>
            </w:r>
          </w:p>
        </w:tc>
        <w:tc>
          <w:tcPr>
            <w:tcW w:w="3402" w:type="dxa"/>
            <w:gridSpan w:val="2"/>
          </w:tcPr>
          <w:p w14:paraId="0A6351B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Стоимость (указывается агентом), руб. за 1 платежный документ </w:t>
            </w:r>
          </w:p>
        </w:tc>
      </w:tr>
      <w:tr w:rsidR="00C22633" w:rsidRPr="001C071F" w14:paraId="0A793661" w14:textId="77777777" w:rsidTr="00B72D7D">
        <w:trPr>
          <w:trHeight w:val="300"/>
        </w:trPr>
        <w:tc>
          <w:tcPr>
            <w:tcW w:w="816" w:type="dxa"/>
            <w:vMerge/>
            <w:shd w:val="clear" w:color="auto" w:fill="auto"/>
            <w:noWrap/>
            <w:vAlign w:val="bottom"/>
          </w:tcPr>
          <w:p w14:paraId="5DB51926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vMerge/>
            <w:shd w:val="clear" w:color="auto" w:fill="auto"/>
            <w:noWrap/>
            <w:vAlign w:val="bottom"/>
          </w:tcPr>
          <w:p w14:paraId="0792AA6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  <w:noWrap/>
            <w:vAlign w:val="bottom"/>
          </w:tcPr>
          <w:p w14:paraId="209F5AC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1C6B4537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С конвертацией</w:t>
            </w:r>
          </w:p>
        </w:tc>
        <w:tc>
          <w:tcPr>
            <w:tcW w:w="1642" w:type="dxa"/>
          </w:tcPr>
          <w:p w14:paraId="5A4B012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Без конвертации</w:t>
            </w:r>
          </w:p>
        </w:tc>
      </w:tr>
      <w:tr w:rsidR="00C22633" w:rsidRPr="001C071F" w14:paraId="3FDBD418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6727D398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7DED5C6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60015F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1C56B61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459352C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091F2D5A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6F6465D9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79A41A7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ЛОТ1. Центральная группа районов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797F89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0C29472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69A50E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0708BF8B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C1B9157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8A3809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387D281" w14:textId="6267DC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311 6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92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1CA36F9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44FBB2D7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7692C462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75A8FE60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4" w:type="dxa"/>
            <w:shd w:val="clear" w:color="auto" w:fill="auto"/>
            <w:noWrap/>
            <w:vAlign w:val="bottom"/>
            <w:hideMark/>
          </w:tcPr>
          <w:p w14:paraId="6F33A2A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Дивногорск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F30123" w14:textId="70D24B06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9 673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477F5EE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7C69815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157DD644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7784DA36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3EB4382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Сосновоборск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2DA6D8F" w14:textId="1F05DAE8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8 876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30A9CE6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7D6136B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9DDA6FF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1791ADDF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4AC7FC3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ЗАТО Железногорск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5235FEE" w14:textId="5ACAFF42" w:rsidR="00C22633" w:rsidRPr="001C071F" w:rsidRDefault="008E04FB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31 914</w:t>
            </w:r>
            <w:r w:rsidR="00C22633"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6924362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D3D75D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9B7A541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375C56D5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6C7C0D2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C071F">
              <w:rPr>
                <w:color w:val="000000"/>
                <w:sz w:val="28"/>
                <w:szCs w:val="28"/>
                <w:lang w:eastAsia="ru-RU"/>
              </w:rPr>
              <w:t>пос.Кедровый</w:t>
            </w:r>
            <w:proofErr w:type="spellEnd"/>
            <w:proofErr w:type="gramEnd"/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E129BD0" w14:textId="3575A6C8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1 583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5AF06F6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54ED969B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44E89558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554B8C7F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4E59D4D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Балахтинский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746AA0C" w14:textId="6065D72C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1 099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1CF670D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552CF5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65638F3F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29B623EB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4B8CA4C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Березовский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D99EE7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6 628 </w:t>
            </w:r>
          </w:p>
        </w:tc>
        <w:tc>
          <w:tcPr>
            <w:tcW w:w="1760" w:type="dxa"/>
          </w:tcPr>
          <w:p w14:paraId="455DF6F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40D924B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079D3715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377B5840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1F56C77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Большемуртинский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F4EC336" w14:textId="206AC185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29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5BA3A80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0715A2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67BADF8B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3556E617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61C5C27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Емельяновский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AC14AD4" w14:textId="20E16D44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4 004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6460A8CA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6B383E4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16CE8E37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71ED41B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44BBC5E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Сухобузимский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2A434AA" w14:textId="24916B6B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6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41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2085405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3030B2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4661D9FE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D328151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6597AFC7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Манский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73F5DB5" w14:textId="20988BC1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63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0" w:type="dxa"/>
          </w:tcPr>
          <w:p w14:paraId="24FA984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CAFFBF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7C06A422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32F4C602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735D014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Листовка односторонняя (отдельный лист от платежного документа)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208119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1A9771E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EF9463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0837723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25D3A07E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42C0CA3B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Листовка двусторонняя (отдельный лист от платежного документа)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91B05B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1CB6ED8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0C27EB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2F268BB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3E7E58F3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02736F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B73C57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336C5BF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5F113A3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4DC46FB8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18A89C3D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77E7C8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ЛОТ2. Восточная группа районов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A7BC22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28D4F33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0C84628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834FA1C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3FEB2CD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5D1E047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Назарово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39F1B15" w14:textId="1CF62F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7 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760" w:type="dxa"/>
          </w:tcPr>
          <w:p w14:paraId="69DECF2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3BD821B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C5BF213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636BD5C4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3AF4B8F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Шарыпово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9699441" w14:textId="381ED1D3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18 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188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4269735B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627B398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4A8D81E2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5E62958C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0710031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ЗАТО Солнечный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C542E8E" w14:textId="3763B0B8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 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1760" w:type="dxa"/>
          </w:tcPr>
          <w:p w14:paraId="148AA7D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655F46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897366E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31BCA7F9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2D84D26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Ачинский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B877B53" w14:textId="0F1ED723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1 2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760" w:type="dxa"/>
          </w:tcPr>
          <w:p w14:paraId="7792FFC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5D6C8E2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19FAFBCC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C0FEAE2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9B2C08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Ачинск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99118D7" w14:textId="06CCA60D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41 462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4E72DE7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7CDB73A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003FAE28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C9A7EC6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5DFE5E9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Боготол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27F15C8" w14:textId="593020F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3 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1760" w:type="dxa"/>
          </w:tcPr>
          <w:p w14:paraId="60734E1B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4288415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1E4B3888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2608D833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3C5AE1B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Шарыповский </w:t>
            </w:r>
            <w:proofErr w:type="spellStart"/>
            <w:r w:rsidRPr="001C071F">
              <w:rPr>
                <w:color w:val="000000"/>
                <w:sz w:val="28"/>
                <w:szCs w:val="28"/>
                <w:lang w:eastAsia="ru-RU"/>
              </w:rPr>
              <w:t>мо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590F7E8" w14:textId="510420E2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30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25832007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2706E7B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111DD6D9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6C476B3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7A0A7AD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Козульский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F1713FE" w14:textId="51BF0D19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1760" w:type="dxa"/>
          </w:tcPr>
          <w:p w14:paraId="3366F69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100E569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18BA3F81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0C80871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54F8A71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Назаровский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22E5D71" w14:textId="570269A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38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0" w:type="dxa"/>
          </w:tcPr>
          <w:p w14:paraId="27C39437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1519C57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AA5B88C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3C22EB57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22AB3A4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Ужурский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DE78F2F" w14:textId="53136C33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2 348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576CCC4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03E671BB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437D85C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2A5B3BF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29ED548B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Новоселовский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0D12E25" w14:textId="25446B65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1 17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43E3FD2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1C73DED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09ABD1FB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D74127F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38F65A2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Тюхтетский о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DED0645" w14:textId="6F5B12DF" w:rsidR="00C22633" w:rsidRPr="001C071F" w:rsidRDefault="008E04FB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106</w:t>
            </w:r>
            <w:r w:rsidR="00C22633"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6916742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1D74173A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02E722EB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1FA34FB8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57360EE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Бирилюсский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FE66B37" w14:textId="206BC31F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60" w:type="dxa"/>
          </w:tcPr>
          <w:p w14:paraId="55ABF8C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4173649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1267B37E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783342F8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619D2DB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Боготольский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5F08FFD" w14:textId="01B987F6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</w:t>
            </w:r>
            <w:r w:rsidR="008E04FB">
              <w:rPr>
                <w:color w:val="000000"/>
                <w:sz w:val="28"/>
                <w:szCs w:val="28"/>
                <w:lang w:eastAsia="ru-RU"/>
              </w:rPr>
              <w:t>09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58D0BF1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5B3EC71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C8756BC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2F5D93DC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33FE236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Большеулуйский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7A1275F" w14:textId="4E7C015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5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3C70322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740659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74679510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2F173933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28FA174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Листовка односторонняя (отдельный лист от платежного документа)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D5B7F5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5A302AA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04E23067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763E0C74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4CE891D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426EF29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Листовка двусторонняя (отдельный лист от платежного документа)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55CF7D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4A9C2E3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64A7037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2624F8F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570BEDE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15726E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77B9CF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3C40B88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19F3A08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BE0F775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092E5BD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E842D6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ЛОТ3. Западная группа районов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FCE5C3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3AB3F41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4A7291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C248ED3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08206A4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574591D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Канск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2F83A19" w14:textId="39826A24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25 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1760" w:type="dxa"/>
          </w:tcPr>
          <w:p w14:paraId="27D9A0E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62FDC2B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659219EF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6187F709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381D11E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Бородино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E457C07" w14:textId="7297D831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5 8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63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5AB3E49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4255831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49928D0A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30F9E235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7D67D2C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ЗАТО Зеленогорск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30F3AF3" w14:textId="2178BE84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22 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1760" w:type="dxa"/>
          </w:tcPr>
          <w:p w14:paraId="4A55378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4240C35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6CBEFFC6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16398776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380E70A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Абанский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D0414F4" w14:textId="22CDEFB6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220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40A4922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0487E73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1C406109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76674F5B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745C3CC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Партизанский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194C610" w14:textId="19D625F3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31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137EFB9A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098707B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087F11B5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6CD75069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B34CA8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Рыбинский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34B472F" w14:textId="43BAB42C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4 3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760" w:type="dxa"/>
          </w:tcPr>
          <w:p w14:paraId="09F6A64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5654A65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0E270ABF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DD71104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0EB48C2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Саянский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F70F1B5" w14:textId="078FFB3C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52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6AF5822B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678FAE8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6FFAEC65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AD4007B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02231FEA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Дзержинский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88C147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148 </w:t>
            </w:r>
          </w:p>
        </w:tc>
        <w:tc>
          <w:tcPr>
            <w:tcW w:w="1760" w:type="dxa"/>
          </w:tcPr>
          <w:p w14:paraId="50F93B5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04669F5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03A013C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84BD635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606557F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Иланский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AEB843B" w14:textId="083489C8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2 5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24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283C907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67E240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656289DA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6C4E0D99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096C864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Тасеевский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367B6E5" w14:textId="6D95C55B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296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5CE0410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22AF76B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41B125D4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104F6310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509821B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Канский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7537A6B" w14:textId="7BEE2EE6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1 15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588C598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1B525C7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18439378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4051A7F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2D643D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Ирбейский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0F66B4C" w14:textId="7F5D9965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18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487F1FA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4FEED3E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52AEA76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737D1A90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2170FA7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Нижнеингашский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644FC9A" w14:textId="622DA63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1 73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1F9B45D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2D3DF5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9B41E20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A718802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007B981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Уярский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08631ED" w14:textId="5A900C3E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1 5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42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573611D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505721A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16ABDE9B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DF48C83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39BF641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Листовка односторонняя (отдельный лист от платежного документа)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E6FB2C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1E2A4FC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5842D32A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E70ACD7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5A87ACCF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21FD6C8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Листовка двусторонняя (отдельный лист от платежного документа)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238222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0E83CA4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70F2D20A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CA4225F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33A37A77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219DF03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3151E4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1C389C9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42DCD35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E0496D7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2FC75CB9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0E3CE04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ЛОТ4. Южная группа районов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073D62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06ECA83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FFED37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4CA77384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11B7892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5ED30F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Минусинск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77B2DFF" w14:textId="5F2CDD4E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19 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688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5BA0679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3B1F24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05902FB8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F0768DE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6A4EE54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Ермаковский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FBF1D2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652 </w:t>
            </w:r>
          </w:p>
        </w:tc>
        <w:tc>
          <w:tcPr>
            <w:tcW w:w="1760" w:type="dxa"/>
          </w:tcPr>
          <w:p w14:paraId="11CE2FC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E0B60E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68DA97EE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7835E1E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55BE682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Шушенский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4AFB143" w14:textId="75201B25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5 8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49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6330172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46F6104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1DEB0683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25036B24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0F320A37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Минусинский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DBE940F" w14:textId="7E654724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5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60" w:type="dxa"/>
          </w:tcPr>
          <w:p w14:paraId="6342C02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12D203D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55F309C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5C657F2B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3CCC7B9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Идринский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BAD7FE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169 </w:t>
            </w:r>
          </w:p>
        </w:tc>
        <w:tc>
          <w:tcPr>
            <w:tcW w:w="1760" w:type="dxa"/>
          </w:tcPr>
          <w:p w14:paraId="1A10C86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10E4676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15807350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FD89CE0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44070CC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Каратузский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D82DCA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311 </w:t>
            </w:r>
          </w:p>
        </w:tc>
        <w:tc>
          <w:tcPr>
            <w:tcW w:w="1760" w:type="dxa"/>
          </w:tcPr>
          <w:p w14:paraId="0056E34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0591B7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2AC3FBA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7BD4914F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24D78E5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Краснотуранский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C7B94C3" w14:textId="279A4412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1 04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2C06E6CA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1FD0A73B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41CF03C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5158C60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66B7157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Курагинский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8C05BB7" w14:textId="10289D9D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4 4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760" w:type="dxa"/>
          </w:tcPr>
          <w:p w14:paraId="268B464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4813367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0809986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538FD73" w14:textId="51061834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765FDB79" w14:textId="49049CF4" w:rsidR="00C22633" w:rsidRPr="001C071F" w:rsidRDefault="001642FC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ЛОТ5.</w:t>
            </w:r>
            <w:r w:rsidR="00C22633" w:rsidRPr="001C071F">
              <w:rPr>
                <w:color w:val="000000"/>
                <w:sz w:val="28"/>
                <w:szCs w:val="28"/>
                <w:lang w:eastAsia="ru-RU"/>
              </w:rPr>
              <w:t>Северная группа районов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673A1B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2D101E4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5E66957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46293CB8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08E725D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73C6149A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Лесосибирск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1114858" w14:textId="08E585C0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18 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710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5F11024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A9235D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45C7A3EF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370B4C17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4772E1C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Енисейск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D4B62F6" w14:textId="37A35F32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3 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1760" w:type="dxa"/>
          </w:tcPr>
          <w:p w14:paraId="7020338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1E65E32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5ECC66C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16E8E915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00429BA1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Енисейский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6593087" w14:textId="5C3F6AFD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2 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760" w:type="dxa"/>
          </w:tcPr>
          <w:p w14:paraId="76A777F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11B3486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0A835788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0784E984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0FF1CF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Богучанский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607B395" w14:textId="229D137C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2 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330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1081324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4772646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5FE4CC2B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6BC1BD24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34" w:type="dxa"/>
            <w:shd w:val="clear" w:color="auto" w:fill="auto"/>
            <w:noWrap/>
            <w:vAlign w:val="bottom"/>
            <w:hideMark/>
          </w:tcPr>
          <w:p w14:paraId="02820BE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Казачинский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0EB60A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206 </w:t>
            </w:r>
          </w:p>
        </w:tc>
        <w:tc>
          <w:tcPr>
            <w:tcW w:w="1760" w:type="dxa"/>
          </w:tcPr>
          <w:p w14:paraId="196A8EC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7F43D6A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0B868A31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67798475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34" w:type="dxa"/>
            <w:shd w:val="clear" w:color="auto" w:fill="auto"/>
            <w:noWrap/>
            <w:vAlign w:val="bottom"/>
            <w:hideMark/>
          </w:tcPr>
          <w:p w14:paraId="3BDB597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Кежемский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04FA35" w14:textId="3561AFD2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5 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785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7EFFAF5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1F7D3D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D655780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3703E49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34" w:type="dxa"/>
            <w:shd w:val="clear" w:color="auto" w:fill="auto"/>
            <w:noWrap/>
            <w:vAlign w:val="bottom"/>
            <w:hideMark/>
          </w:tcPr>
          <w:p w14:paraId="4412511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Мотыгинский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BE69CE" w14:textId="759F1645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697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5CEDB40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61FCF6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D11EE81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23DA873E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18322C7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Северо-Енисейский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ED9EA2E" w14:textId="26944301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1 3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84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38F9E843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66502E6D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B42ACC4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23F79BB7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34" w:type="dxa"/>
            <w:shd w:val="clear" w:color="auto" w:fill="auto"/>
            <w:noWrap/>
            <w:vAlign w:val="bottom"/>
            <w:hideMark/>
          </w:tcPr>
          <w:p w14:paraId="6D1D6E9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Таймырский Долгано-Ненецкий </w:t>
            </w:r>
            <w:proofErr w:type="spellStart"/>
            <w:r w:rsidRPr="001C071F">
              <w:rPr>
                <w:color w:val="000000"/>
                <w:sz w:val="28"/>
                <w:szCs w:val="28"/>
                <w:lang w:eastAsia="ru-RU"/>
              </w:rPr>
              <w:t>м.р</w:t>
            </w:r>
            <w:proofErr w:type="spellEnd"/>
            <w:r w:rsidRPr="001C071F">
              <w:rPr>
                <w:color w:val="000000"/>
                <w:sz w:val="28"/>
                <w:szCs w:val="28"/>
                <w:lang w:eastAsia="ru-RU"/>
              </w:rPr>
              <w:t>-н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281F53" w14:textId="556C2D7B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9 4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13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27467AD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55E41D3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66DF64F6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37EA9B7E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34" w:type="dxa"/>
            <w:shd w:val="clear" w:color="auto" w:fill="auto"/>
            <w:noWrap/>
            <w:vAlign w:val="bottom"/>
            <w:hideMark/>
          </w:tcPr>
          <w:p w14:paraId="3E5C04C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Туруханский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B2FC4CB" w14:textId="4C90D1F0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2 756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229D87A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106AA8E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01EFA6B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23311B8B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34" w:type="dxa"/>
            <w:shd w:val="clear" w:color="auto" w:fill="auto"/>
            <w:noWrap/>
            <w:vAlign w:val="bottom"/>
            <w:hideMark/>
          </w:tcPr>
          <w:p w14:paraId="2DFA65B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Эвенкийский р-н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1DA6A6" w14:textId="674E02D3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1 7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50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5E8F27D6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4F82E8F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3C5A2A06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2F79A5E0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34" w:type="dxa"/>
            <w:shd w:val="clear" w:color="auto" w:fill="auto"/>
            <w:noWrap/>
            <w:vAlign w:val="bottom"/>
            <w:hideMark/>
          </w:tcPr>
          <w:p w14:paraId="68DD5565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Норильск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21E76D" w14:textId="64710EFD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71 2</w:t>
            </w:r>
            <w:r w:rsidR="006E0AA7">
              <w:rPr>
                <w:color w:val="000000"/>
                <w:sz w:val="28"/>
                <w:szCs w:val="28"/>
                <w:lang w:eastAsia="ru-RU"/>
              </w:rPr>
              <w:t>84</w:t>
            </w:r>
            <w:r w:rsidRPr="001C071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</w:tcPr>
          <w:p w14:paraId="45B7EB0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BBF7E3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E0AA7" w:rsidRPr="001C071F" w14:paraId="1EA1EF0D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51947FE5" w14:textId="095477AD" w:rsidR="006E0AA7" w:rsidRPr="001C071F" w:rsidRDefault="006E0AA7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48FB58F8" w14:textId="72B7E45C" w:rsidR="006E0AA7" w:rsidRPr="001C071F" w:rsidRDefault="006E0AA7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Пировский р-он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D9107B2" w14:textId="5767E276" w:rsidR="006E0AA7" w:rsidRPr="001C071F" w:rsidRDefault="006E0AA7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1760" w:type="dxa"/>
          </w:tcPr>
          <w:p w14:paraId="6FE11D30" w14:textId="77777777" w:rsidR="006E0AA7" w:rsidRPr="001C071F" w:rsidRDefault="006E0AA7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A29BF70" w14:textId="77777777" w:rsidR="006E0AA7" w:rsidRPr="001C071F" w:rsidRDefault="006E0AA7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205DAED7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6A0AEF6F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40906B90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F7B3EE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36297B6A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70705444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73B9EC47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45092494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0ACD1DA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Листовка односторонняя (отдельный лист от платежного документа)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9F6777C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7F52D39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278D531B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22633" w:rsidRPr="001C071F" w14:paraId="57C09078" w14:textId="77777777" w:rsidTr="00B72D7D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</w:tcPr>
          <w:p w14:paraId="3EAA45D9" w14:textId="77777777" w:rsidR="00C22633" w:rsidRPr="001C071F" w:rsidRDefault="00C22633" w:rsidP="003A3BF3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25465898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71F">
              <w:rPr>
                <w:color w:val="000000"/>
                <w:sz w:val="28"/>
                <w:szCs w:val="28"/>
                <w:lang w:eastAsia="ru-RU"/>
              </w:rPr>
              <w:t>Листовка двусторонняя (отдельный лист от платежного документа)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6C192FE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14:paraId="1B30D099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14:paraId="3ABF4B82" w14:textId="77777777" w:rsidR="00C22633" w:rsidRPr="001C071F" w:rsidRDefault="00C22633" w:rsidP="003A3B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173280F" w14:textId="77777777" w:rsidR="00C22633" w:rsidRPr="001C071F" w:rsidRDefault="00C22633" w:rsidP="00C22633">
      <w:pPr>
        <w:autoSpaceDE w:val="0"/>
        <w:autoSpaceDN w:val="0"/>
        <w:ind w:firstLine="284"/>
        <w:outlineLvl w:val="0"/>
        <w:rPr>
          <w:sz w:val="28"/>
          <w:szCs w:val="28"/>
        </w:rPr>
      </w:pPr>
    </w:p>
    <w:p w14:paraId="09D48079" w14:textId="77777777" w:rsidR="00C22633" w:rsidRPr="001C071F" w:rsidRDefault="00C22633" w:rsidP="00C22633">
      <w:pPr>
        <w:autoSpaceDE w:val="0"/>
        <w:autoSpaceDN w:val="0"/>
        <w:ind w:firstLine="284"/>
        <w:jc w:val="both"/>
        <w:outlineLvl w:val="0"/>
        <w:rPr>
          <w:b/>
          <w:sz w:val="28"/>
          <w:szCs w:val="28"/>
        </w:rPr>
      </w:pPr>
      <w:r w:rsidRPr="001C071F">
        <w:rPr>
          <w:sz w:val="28"/>
          <w:szCs w:val="28"/>
        </w:rPr>
        <w:t xml:space="preserve">Периодичность оказания услуг: </w:t>
      </w:r>
      <w:r w:rsidRPr="001C071F">
        <w:rPr>
          <w:b/>
          <w:sz w:val="28"/>
          <w:szCs w:val="28"/>
        </w:rPr>
        <w:t xml:space="preserve">ежемесячно </w:t>
      </w:r>
      <w:r w:rsidRPr="001C071F">
        <w:rPr>
          <w:sz w:val="28"/>
          <w:szCs w:val="28"/>
        </w:rPr>
        <w:t>в течение срока оказания услуг по Договору.</w:t>
      </w:r>
    </w:p>
    <w:p w14:paraId="38515E33" w14:textId="77777777" w:rsidR="00C22633" w:rsidRPr="001C071F" w:rsidRDefault="00C22633" w:rsidP="00C22633">
      <w:pPr>
        <w:autoSpaceDE w:val="0"/>
        <w:autoSpaceDN w:val="0"/>
        <w:ind w:firstLine="284"/>
        <w:jc w:val="both"/>
        <w:outlineLvl w:val="0"/>
        <w:rPr>
          <w:b/>
          <w:sz w:val="28"/>
          <w:szCs w:val="28"/>
        </w:rPr>
      </w:pPr>
    </w:p>
    <w:p w14:paraId="2497A5DE" w14:textId="77777777" w:rsidR="00C22633" w:rsidRPr="001C071F" w:rsidRDefault="00C22633" w:rsidP="00C22633">
      <w:pPr>
        <w:autoSpaceDE w:val="0"/>
        <w:autoSpaceDN w:val="0"/>
        <w:ind w:firstLine="284"/>
        <w:jc w:val="both"/>
        <w:outlineLvl w:val="0"/>
        <w:rPr>
          <w:b/>
          <w:sz w:val="28"/>
          <w:szCs w:val="28"/>
        </w:rPr>
      </w:pPr>
    </w:p>
    <w:p w14:paraId="68C2F93B" w14:textId="77777777" w:rsidR="00C22633" w:rsidRPr="001C071F" w:rsidRDefault="00C22633" w:rsidP="00C22633">
      <w:pPr>
        <w:jc w:val="both"/>
        <w:rPr>
          <w:b/>
          <w:bCs/>
          <w:snapToGrid w:val="0"/>
          <w:sz w:val="28"/>
          <w:szCs w:val="28"/>
        </w:rPr>
      </w:pPr>
      <w:r w:rsidRPr="001C071F">
        <w:rPr>
          <w:bCs/>
          <w:snapToGrid w:val="0"/>
          <w:sz w:val="28"/>
          <w:szCs w:val="28"/>
        </w:rPr>
        <w:t xml:space="preserve"> </w:t>
      </w:r>
      <w:r w:rsidRPr="001C071F">
        <w:rPr>
          <w:b/>
          <w:bCs/>
          <w:snapToGrid w:val="0"/>
          <w:sz w:val="28"/>
          <w:szCs w:val="28"/>
        </w:rPr>
        <w:t>3. Порядок оказания услуг по печати и доставке платежных документов (счетов-квитанций):</w:t>
      </w:r>
    </w:p>
    <w:p w14:paraId="1AE0467F" w14:textId="77777777" w:rsidR="00C22633" w:rsidRPr="001C071F" w:rsidRDefault="00C22633" w:rsidP="00C2263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C071F">
        <w:rPr>
          <w:rFonts w:eastAsia="Calibri"/>
          <w:sz w:val="28"/>
          <w:szCs w:val="28"/>
        </w:rPr>
        <w:t xml:space="preserve">3.1. Исполнитель ежемесячно формирует счёт-квитанции </w:t>
      </w:r>
      <w:r w:rsidRPr="001C071F">
        <w:rPr>
          <w:sz w:val="28"/>
          <w:szCs w:val="28"/>
        </w:rPr>
        <w:t>по начисленным взносам на капитальный ремонт</w:t>
      </w:r>
      <w:r w:rsidRPr="001C071F">
        <w:rPr>
          <w:rFonts w:eastAsia="Calibri"/>
          <w:sz w:val="28"/>
          <w:szCs w:val="28"/>
        </w:rPr>
        <w:t xml:space="preserve"> по форме, утвержденной Заказчиком, и </w:t>
      </w:r>
      <w:r w:rsidRPr="001C071F">
        <w:rPr>
          <w:sz w:val="28"/>
          <w:szCs w:val="28"/>
        </w:rPr>
        <w:t>производит распечатку сформированных счетов-квитанций за расчетный месяц от имени Заказчика.</w:t>
      </w:r>
    </w:p>
    <w:p w14:paraId="28FD257E" w14:textId="77777777" w:rsidR="00C22633" w:rsidRPr="001C071F" w:rsidRDefault="00C22633" w:rsidP="00C22633">
      <w:pPr>
        <w:tabs>
          <w:tab w:val="left" w:pos="0"/>
          <w:tab w:val="left" w:pos="851"/>
          <w:tab w:val="left" w:pos="2520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1C071F">
        <w:rPr>
          <w:rFonts w:eastAsia="Calibri"/>
          <w:sz w:val="28"/>
          <w:szCs w:val="28"/>
          <w:lang w:eastAsia="en-US"/>
        </w:rPr>
        <w:t xml:space="preserve">3.2. По окончании распечатки Исполнитель должен проводить проверку качества печати и количества распечатанных </w:t>
      </w:r>
      <w:r w:rsidRPr="001C071F">
        <w:rPr>
          <w:rFonts w:eastAsia="Calibri"/>
          <w:bCs/>
          <w:sz w:val="28"/>
          <w:szCs w:val="28"/>
        </w:rPr>
        <w:t>платежных документов</w:t>
      </w:r>
      <w:r w:rsidRPr="001C071F">
        <w:rPr>
          <w:rFonts w:eastAsia="Calibri"/>
          <w:sz w:val="28"/>
          <w:szCs w:val="28"/>
          <w:lang w:eastAsia="en-US"/>
        </w:rPr>
        <w:t xml:space="preserve">. </w:t>
      </w:r>
      <w:r w:rsidRPr="001C071F">
        <w:rPr>
          <w:sz w:val="28"/>
          <w:szCs w:val="28"/>
        </w:rPr>
        <w:t>В случае выявления брака в печати или несоответствия количества, принимать меры к устранению таких недостатков и несоответствий.</w:t>
      </w:r>
    </w:p>
    <w:p w14:paraId="129424D3" w14:textId="77777777" w:rsidR="00C22633" w:rsidRPr="001C071F" w:rsidRDefault="00C22633" w:rsidP="00C22633">
      <w:pPr>
        <w:ind w:firstLine="284"/>
        <w:jc w:val="both"/>
        <w:rPr>
          <w:bCs/>
          <w:snapToGrid w:val="0"/>
          <w:sz w:val="28"/>
          <w:szCs w:val="28"/>
        </w:rPr>
      </w:pPr>
      <w:r w:rsidRPr="001C071F">
        <w:rPr>
          <w:bCs/>
          <w:snapToGrid w:val="0"/>
          <w:sz w:val="28"/>
          <w:szCs w:val="28"/>
        </w:rPr>
        <w:t>3.3. Исполнитель осуществляет печать платежных документов своими силами и средствами, на своем оборудовании, с использованием своих расходных материалов.</w:t>
      </w:r>
    </w:p>
    <w:p w14:paraId="58556228" w14:textId="77777777" w:rsidR="00C22633" w:rsidRPr="001C071F" w:rsidRDefault="00C22633" w:rsidP="00C22633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1C071F">
        <w:rPr>
          <w:sz w:val="28"/>
          <w:szCs w:val="28"/>
        </w:rPr>
        <w:t>При оказании услуг Исполнитель несет затраты по организации канала передачи данных (при необходимости – защищенного) и сервера для их хранения, закупке бумаги, расходных материалов, упаковочной тары, сортировке и упаковке готовых счетов-квитанций, транспортной логистике, оформлению сопроводительной документации, которые, наряду с прочими затратами включены в стоимость изделия (услуги).</w:t>
      </w:r>
    </w:p>
    <w:p w14:paraId="5EA37883" w14:textId="77777777" w:rsidR="00C22633" w:rsidRPr="001C071F" w:rsidRDefault="00C22633" w:rsidP="00C22633">
      <w:pPr>
        <w:ind w:firstLine="284"/>
        <w:jc w:val="both"/>
        <w:rPr>
          <w:bCs/>
          <w:snapToGrid w:val="0"/>
          <w:sz w:val="28"/>
          <w:szCs w:val="28"/>
        </w:rPr>
      </w:pPr>
    </w:p>
    <w:p w14:paraId="40532D94" w14:textId="77777777" w:rsidR="00C22633" w:rsidRPr="001C071F" w:rsidRDefault="00C22633" w:rsidP="00C22633">
      <w:pPr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>3.4. Исполнитель осуществляет деятельность по эксплуатации аппаратных средств и программно-технического обеспечения для целей оказания услуг по настоящему договору своими силами и за свой счет, а также устраняет своими силами и за свой счет все случаи выхода из строя аппаратных средств, сбоя программного обеспечения и иных обстоятельств, препятствующих исполнению Исполнителем обязательств по договору. При этом наличие таких препятствий не освобождает Исполнителя от соблюдения условий настоящего договора и ответственности за их ненадлежащее исполнение.</w:t>
      </w:r>
    </w:p>
    <w:p w14:paraId="5208677F" w14:textId="77777777" w:rsidR="00C22633" w:rsidRPr="001C071F" w:rsidRDefault="00C22633" w:rsidP="00C22633">
      <w:pPr>
        <w:ind w:firstLine="284"/>
        <w:jc w:val="both"/>
        <w:rPr>
          <w:sz w:val="28"/>
          <w:szCs w:val="28"/>
        </w:rPr>
      </w:pPr>
      <w:r w:rsidRPr="001C071F">
        <w:rPr>
          <w:bCs/>
          <w:snapToGrid w:val="0"/>
          <w:sz w:val="28"/>
          <w:szCs w:val="28"/>
        </w:rPr>
        <w:t xml:space="preserve">3.5. Ежемесячно до </w:t>
      </w:r>
      <w:r w:rsidRPr="001C071F">
        <w:rPr>
          <w:b/>
          <w:bCs/>
          <w:snapToGrid w:val="0"/>
          <w:sz w:val="28"/>
          <w:szCs w:val="28"/>
        </w:rPr>
        <w:t>10 числа</w:t>
      </w:r>
      <w:r w:rsidRPr="001C071F">
        <w:rPr>
          <w:bCs/>
          <w:snapToGrid w:val="0"/>
          <w:sz w:val="28"/>
          <w:szCs w:val="28"/>
        </w:rPr>
        <w:t xml:space="preserve"> месяца, следующего за расчетным, Исполнитель </w:t>
      </w:r>
      <w:r w:rsidRPr="001C071F">
        <w:rPr>
          <w:sz w:val="28"/>
          <w:szCs w:val="28"/>
        </w:rPr>
        <w:t xml:space="preserve">самостоятельно, без привлечения сторонних организаций производит </w:t>
      </w:r>
      <w:r w:rsidRPr="001C071F">
        <w:rPr>
          <w:bCs/>
          <w:snapToGrid w:val="0"/>
          <w:sz w:val="28"/>
          <w:szCs w:val="28"/>
        </w:rPr>
        <w:t>доставку (вручение) платежных документов (счетов-квитанций) до почтовых (абонентских) ящиков собственников помещений в МКД.</w:t>
      </w:r>
    </w:p>
    <w:p w14:paraId="27776016" w14:textId="77777777" w:rsidR="00C22633" w:rsidRPr="001C071F" w:rsidRDefault="00C22633" w:rsidP="00C22633">
      <w:pPr>
        <w:tabs>
          <w:tab w:val="left" w:pos="0"/>
          <w:tab w:val="left" w:pos="851"/>
          <w:tab w:val="left" w:pos="2520"/>
        </w:tabs>
        <w:ind w:firstLine="284"/>
        <w:jc w:val="both"/>
        <w:rPr>
          <w:rFonts w:eastAsia="Calibri"/>
          <w:sz w:val="28"/>
          <w:szCs w:val="28"/>
        </w:rPr>
      </w:pPr>
      <w:r w:rsidRPr="001C071F">
        <w:rPr>
          <w:sz w:val="28"/>
          <w:szCs w:val="28"/>
        </w:rPr>
        <w:t xml:space="preserve">3.6. Доставка платежных документов осуществляется путем опускания в почтовый ящик адресата по указанному в платежном документе </w:t>
      </w:r>
      <w:r w:rsidRPr="001C071F">
        <w:rPr>
          <w:b/>
          <w:sz w:val="28"/>
          <w:szCs w:val="28"/>
        </w:rPr>
        <w:t>адресу доставки</w:t>
      </w:r>
      <w:r w:rsidRPr="001C071F">
        <w:rPr>
          <w:sz w:val="28"/>
          <w:szCs w:val="28"/>
        </w:rPr>
        <w:t>.</w:t>
      </w:r>
    </w:p>
    <w:p w14:paraId="29ADE384" w14:textId="77777777" w:rsidR="00C22633" w:rsidRPr="001C071F" w:rsidRDefault="00C22633" w:rsidP="00C22633">
      <w:pPr>
        <w:pStyle w:val="ad"/>
        <w:tabs>
          <w:tab w:val="left" w:pos="-993"/>
          <w:tab w:val="left" w:pos="-851"/>
          <w:tab w:val="left" w:pos="-426"/>
        </w:tabs>
        <w:ind w:left="0" w:firstLine="284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1C071F">
        <w:rPr>
          <w:rFonts w:ascii="Times New Roman" w:hAnsi="Times New Roman" w:cs="Times New Roman"/>
          <w:bCs/>
          <w:snapToGrid w:val="0"/>
          <w:sz w:val="28"/>
          <w:szCs w:val="28"/>
        </w:rPr>
        <w:lastRenderedPageBreak/>
        <w:t>3.7. Исполнитель самостоятельно определяет количество специалистов, необходимых для оказания услуг по доставке платежных документов собственникам помещений в МКД.</w:t>
      </w:r>
    </w:p>
    <w:p w14:paraId="0EFE0949" w14:textId="77777777" w:rsidR="00C22633" w:rsidRPr="001C071F" w:rsidRDefault="00C22633" w:rsidP="00C22633">
      <w:pPr>
        <w:pStyle w:val="ad"/>
        <w:tabs>
          <w:tab w:val="left" w:pos="-993"/>
          <w:tab w:val="left" w:pos="-851"/>
          <w:tab w:val="left" w:pos="-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071F">
        <w:rPr>
          <w:rFonts w:ascii="Times New Roman" w:hAnsi="Times New Roman" w:cs="Times New Roman"/>
          <w:sz w:val="28"/>
          <w:szCs w:val="28"/>
        </w:rPr>
        <w:t xml:space="preserve">3.8. Исполнитель проводит инструктаж своих работников о порядке выполнения услуг по доставке счетов-квитанций собственникам помещений в МКД. </w:t>
      </w:r>
    </w:p>
    <w:p w14:paraId="42B6F030" w14:textId="77777777" w:rsidR="00C22633" w:rsidRPr="001C071F" w:rsidRDefault="00C22633" w:rsidP="00C22633">
      <w:pPr>
        <w:tabs>
          <w:tab w:val="left" w:pos="-993"/>
          <w:tab w:val="left" w:pos="-851"/>
          <w:tab w:val="left" w:pos="-426"/>
        </w:tabs>
        <w:ind w:firstLine="284"/>
        <w:jc w:val="both"/>
        <w:rPr>
          <w:b/>
          <w:bCs/>
          <w:snapToGrid w:val="0"/>
          <w:sz w:val="28"/>
          <w:szCs w:val="28"/>
        </w:rPr>
      </w:pPr>
    </w:p>
    <w:p w14:paraId="7F2943E4" w14:textId="77777777" w:rsidR="00C22633" w:rsidRPr="001C071F" w:rsidRDefault="00C22633" w:rsidP="00C22633">
      <w:pPr>
        <w:tabs>
          <w:tab w:val="left" w:pos="-993"/>
          <w:tab w:val="left" w:pos="-851"/>
          <w:tab w:val="left" w:pos="-426"/>
        </w:tabs>
        <w:ind w:firstLine="284"/>
        <w:jc w:val="both"/>
        <w:rPr>
          <w:rStyle w:val="1"/>
          <w:rFonts w:eastAsia="Calibri"/>
          <w:b/>
          <w:sz w:val="28"/>
          <w:szCs w:val="28"/>
        </w:rPr>
      </w:pPr>
      <w:r w:rsidRPr="001C071F">
        <w:rPr>
          <w:b/>
          <w:bCs/>
          <w:snapToGrid w:val="0"/>
          <w:sz w:val="28"/>
          <w:szCs w:val="28"/>
        </w:rPr>
        <w:t>4. </w:t>
      </w:r>
      <w:r w:rsidRPr="001C071F">
        <w:rPr>
          <w:rStyle w:val="1"/>
          <w:rFonts w:eastAsia="Calibri"/>
          <w:b/>
          <w:sz w:val="28"/>
          <w:szCs w:val="28"/>
        </w:rPr>
        <w:t>Требования к содержанию и качеству платежных документов:</w:t>
      </w:r>
    </w:p>
    <w:p w14:paraId="6D1E7597" w14:textId="77777777" w:rsidR="00C22633" w:rsidRPr="001C071F" w:rsidRDefault="00C22633" w:rsidP="00C22633">
      <w:pPr>
        <w:ind w:firstLine="284"/>
        <w:jc w:val="both"/>
        <w:rPr>
          <w:rFonts w:eastAsia="Calibri"/>
          <w:sz w:val="28"/>
          <w:szCs w:val="28"/>
        </w:rPr>
      </w:pPr>
      <w:r w:rsidRPr="001C071F">
        <w:rPr>
          <w:snapToGrid w:val="0"/>
          <w:sz w:val="28"/>
          <w:szCs w:val="28"/>
        </w:rPr>
        <w:t>4.1. Платежные документы представляют собой лист формата А4 или А5, на одной из сторон которого расположен персонализированный бланк платежного документа на оплату взносов на капитальный ремонт, а другая сторона, содержит сообщения и</w:t>
      </w:r>
      <w:r w:rsidRPr="001C071F">
        <w:rPr>
          <w:rFonts w:eastAsia="Calibri"/>
          <w:sz w:val="28"/>
          <w:szCs w:val="28"/>
        </w:rPr>
        <w:t>нформационного характера и размещается по необходимости на основании заявок Заказчика.</w:t>
      </w:r>
    </w:p>
    <w:p w14:paraId="4492141F" w14:textId="77777777" w:rsidR="00C22633" w:rsidRPr="001C071F" w:rsidRDefault="00C22633" w:rsidP="00C22633">
      <w:pPr>
        <w:pStyle w:val="ad"/>
        <w:tabs>
          <w:tab w:val="left" w:pos="-993"/>
          <w:tab w:val="left" w:pos="-851"/>
          <w:tab w:val="left" w:pos="-426"/>
        </w:tabs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071F">
        <w:rPr>
          <w:rFonts w:ascii="Times New Roman" w:hAnsi="Times New Roman" w:cs="Times New Roman"/>
          <w:noProof/>
          <w:sz w:val="28"/>
          <w:szCs w:val="28"/>
        </w:rPr>
        <w:t>4.2. Все платежные документы, предложения должны быть распечатаны на белой бумаге, плотностью не менее 80 г/кв.м.</w:t>
      </w:r>
    </w:p>
    <w:p w14:paraId="331AC340" w14:textId="77777777" w:rsidR="00C22633" w:rsidRPr="001C071F" w:rsidRDefault="00C22633" w:rsidP="00C22633">
      <w:pPr>
        <w:ind w:firstLine="284"/>
        <w:jc w:val="both"/>
        <w:rPr>
          <w:noProof/>
          <w:sz w:val="28"/>
          <w:szCs w:val="28"/>
        </w:rPr>
      </w:pPr>
      <w:r w:rsidRPr="001C071F">
        <w:rPr>
          <w:noProof/>
          <w:sz w:val="28"/>
          <w:szCs w:val="28"/>
        </w:rPr>
        <w:t xml:space="preserve">4.3. Не допускается наличие на бумаге посторонних включений, цветных пятен. Проступание типографской краски на сторону, обратную печати, и растекание краски по волокнам бумаги не допускается. </w:t>
      </w:r>
      <w:r w:rsidRPr="001C071F">
        <w:rPr>
          <w:bCs/>
          <w:snapToGrid w:val="0"/>
          <w:sz w:val="28"/>
          <w:szCs w:val="28"/>
        </w:rPr>
        <w:t xml:space="preserve">Используемые краски должны иметь стойкость к выцветанию под действием солнечного света и не растекаться при воздействии воды, </w:t>
      </w:r>
      <w:r w:rsidRPr="001C071F">
        <w:rPr>
          <w:noProof/>
          <w:sz w:val="28"/>
          <w:szCs w:val="28"/>
        </w:rPr>
        <w:t>должны быть экологически безопасными.</w:t>
      </w:r>
    </w:p>
    <w:p w14:paraId="24C14DDC" w14:textId="77777777" w:rsidR="00C22633" w:rsidRPr="001C071F" w:rsidRDefault="00C22633" w:rsidP="00C22633">
      <w:pPr>
        <w:tabs>
          <w:tab w:val="left" w:pos="567"/>
        </w:tabs>
        <w:snapToGrid w:val="0"/>
        <w:ind w:firstLine="284"/>
        <w:jc w:val="both"/>
        <w:rPr>
          <w:sz w:val="28"/>
          <w:szCs w:val="28"/>
        </w:rPr>
      </w:pPr>
      <w:proofErr w:type="spellStart"/>
      <w:r w:rsidRPr="001C071F">
        <w:rPr>
          <w:sz w:val="28"/>
          <w:szCs w:val="28"/>
        </w:rPr>
        <w:t>Пропечатка</w:t>
      </w:r>
      <w:proofErr w:type="spellEnd"/>
      <w:r w:rsidRPr="001C071F">
        <w:rPr>
          <w:sz w:val="28"/>
          <w:szCs w:val="28"/>
        </w:rPr>
        <w:t xml:space="preserve"> литер и знаков должна быть четкой. Не должно быть рваных знаков, качнувшихся литер и строк. На пробельных участках изображений не должно быть загрязнений и теней. </w:t>
      </w:r>
    </w:p>
    <w:p w14:paraId="26D4C212" w14:textId="77777777" w:rsidR="00C22633" w:rsidRPr="001C071F" w:rsidRDefault="00C22633" w:rsidP="00C22633">
      <w:pPr>
        <w:tabs>
          <w:tab w:val="left" w:pos="567"/>
        </w:tabs>
        <w:snapToGrid w:val="0"/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 xml:space="preserve">Качество печати должно обеспечивать возможность уверенного чтения текста не менее 6 </w:t>
      </w:r>
      <w:proofErr w:type="spellStart"/>
      <w:r w:rsidRPr="001C071F">
        <w:rPr>
          <w:sz w:val="28"/>
          <w:szCs w:val="28"/>
        </w:rPr>
        <w:t>пт</w:t>
      </w:r>
      <w:proofErr w:type="spellEnd"/>
      <w:r w:rsidRPr="001C071F">
        <w:rPr>
          <w:sz w:val="28"/>
          <w:szCs w:val="28"/>
        </w:rPr>
        <w:t>, счет-квитанция должна иметь достаточную контрастность для визуального прочтения.</w:t>
      </w:r>
    </w:p>
    <w:p w14:paraId="4B25FB83" w14:textId="77777777" w:rsidR="00C22633" w:rsidRPr="001C071F" w:rsidRDefault="00C22633" w:rsidP="00C22633">
      <w:pPr>
        <w:ind w:firstLine="284"/>
        <w:jc w:val="both"/>
        <w:rPr>
          <w:noProof/>
          <w:sz w:val="28"/>
          <w:szCs w:val="28"/>
        </w:rPr>
      </w:pPr>
      <w:r w:rsidRPr="001C071F">
        <w:rPr>
          <w:sz w:val="28"/>
          <w:szCs w:val="28"/>
        </w:rPr>
        <w:t>Не допускается «пятнистость» текста и изображения, осыпание краски на местах возможного сгиба, растекание текста и изображения под воздействием воды.</w:t>
      </w:r>
    </w:p>
    <w:p w14:paraId="0B2EBBAA" w14:textId="77777777" w:rsidR="00C22633" w:rsidRPr="001C071F" w:rsidRDefault="00C22633" w:rsidP="00C22633">
      <w:pPr>
        <w:tabs>
          <w:tab w:val="left" w:pos="567"/>
        </w:tabs>
        <w:snapToGrid w:val="0"/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 xml:space="preserve">Недопустимы колебания насыщенности краски на различных экземплярах тиража. </w:t>
      </w:r>
    </w:p>
    <w:p w14:paraId="1AE231E4" w14:textId="77777777" w:rsidR="00C22633" w:rsidRPr="001C071F" w:rsidRDefault="00C22633" w:rsidP="00C22633">
      <w:pPr>
        <w:tabs>
          <w:tab w:val="left" w:pos="567"/>
        </w:tabs>
        <w:snapToGrid w:val="0"/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>Платежные документы не должны иметь пятен, следов рук и других загрязнений.</w:t>
      </w:r>
    </w:p>
    <w:p w14:paraId="72A0B617" w14:textId="77777777" w:rsidR="00C22633" w:rsidRPr="001C071F" w:rsidRDefault="00C22633" w:rsidP="00C22633">
      <w:pPr>
        <w:tabs>
          <w:tab w:val="left" w:pos="567"/>
        </w:tabs>
        <w:snapToGrid w:val="0"/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>Не допускается коробление, разрывы бумаги, морщины, складки, загнутые углы и кромки, некачественная обработка краев.</w:t>
      </w:r>
    </w:p>
    <w:p w14:paraId="1A768E63" w14:textId="77777777" w:rsidR="00C22633" w:rsidRPr="001C071F" w:rsidRDefault="00C22633" w:rsidP="00C22633">
      <w:pPr>
        <w:tabs>
          <w:tab w:val="left" w:pos="567"/>
        </w:tabs>
        <w:snapToGrid w:val="0"/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>Применяемые для печати краски должны обеспечивать стойкость к выцветанию текста и изображения в течение не менее 3-х лет.</w:t>
      </w:r>
    </w:p>
    <w:p w14:paraId="51413385" w14:textId="77777777" w:rsidR="00C22633" w:rsidRPr="001C071F" w:rsidRDefault="00C22633" w:rsidP="00C22633">
      <w:pPr>
        <w:pStyle w:val="ad"/>
        <w:tabs>
          <w:tab w:val="left" w:pos="-993"/>
          <w:tab w:val="left" w:pos="-851"/>
          <w:tab w:val="left" w:pos="-426"/>
        </w:tabs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1F">
        <w:rPr>
          <w:rFonts w:ascii="Times New Roman" w:hAnsi="Times New Roman" w:cs="Times New Roman"/>
          <w:bCs/>
          <w:sz w:val="28"/>
          <w:szCs w:val="28"/>
        </w:rPr>
        <w:t>4.4. Не допускается разрывов бумаги, морщин, складок, загнутых углов и кромок, некачественной обработки краев («бахромы») распечатанных платежных документов.</w:t>
      </w:r>
    </w:p>
    <w:p w14:paraId="4D626110" w14:textId="77777777" w:rsidR="00C22633" w:rsidRPr="001C071F" w:rsidRDefault="00C22633" w:rsidP="00C22633">
      <w:pPr>
        <w:ind w:firstLine="284"/>
        <w:jc w:val="both"/>
        <w:rPr>
          <w:bCs/>
          <w:snapToGrid w:val="0"/>
          <w:sz w:val="28"/>
          <w:szCs w:val="28"/>
        </w:rPr>
      </w:pPr>
      <w:r w:rsidRPr="001C071F">
        <w:rPr>
          <w:bCs/>
          <w:snapToGrid w:val="0"/>
          <w:sz w:val="28"/>
          <w:szCs w:val="28"/>
        </w:rPr>
        <w:t>4.5. Недопустимо склеивание нескольких платежных документов между собой, а также, их замятие при комплектации и упаковке для последующей доставки.</w:t>
      </w:r>
    </w:p>
    <w:p w14:paraId="5232844B" w14:textId="77777777" w:rsidR="00C22633" w:rsidRPr="001C071F" w:rsidRDefault="00C22633" w:rsidP="00C22633">
      <w:pPr>
        <w:ind w:firstLine="284"/>
        <w:jc w:val="both"/>
        <w:rPr>
          <w:bCs/>
          <w:snapToGrid w:val="0"/>
          <w:sz w:val="28"/>
          <w:szCs w:val="28"/>
        </w:rPr>
      </w:pPr>
      <w:r w:rsidRPr="001C071F">
        <w:rPr>
          <w:bCs/>
          <w:snapToGrid w:val="0"/>
          <w:sz w:val="28"/>
          <w:szCs w:val="28"/>
        </w:rPr>
        <w:lastRenderedPageBreak/>
        <w:t>4.6. Персонализированная печать платежного документа должна иметь достаточную контрастность для визуального прочтения и считывания QR-кода на всех типах сканеров.</w:t>
      </w:r>
    </w:p>
    <w:p w14:paraId="770A1725" w14:textId="77777777" w:rsidR="00C22633" w:rsidRPr="001C071F" w:rsidRDefault="00C22633" w:rsidP="00C22633">
      <w:pPr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>4.7. В случае необходимости в связи с изменением законодательства или в результате вступления в силу нормативных документов, регулирующих формат/структуру платежного документа, или по причине программно-технических изменений при формировании платежного документа, по решению Заказчика требования к макету платежного документа, его формату, структуре базы данных могут быть изменены в течение срока действия договора.</w:t>
      </w:r>
    </w:p>
    <w:p w14:paraId="5926E7D7" w14:textId="77777777" w:rsidR="00C22633" w:rsidRPr="001C071F" w:rsidRDefault="00C22633" w:rsidP="00C22633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 w:rsidRPr="001C071F">
        <w:rPr>
          <w:sz w:val="28"/>
          <w:szCs w:val="28"/>
        </w:rPr>
        <w:t>Печать информации на обороте должна быть выполнена в соответствии с предоставленной Заказчиком схемой. Допускается наличие различной информации для разных групп Абонентов в части детализации счёта.</w:t>
      </w:r>
    </w:p>
    <w:p w14:paraId="4499179E" w14:textId="77777777" w:rsidR="00C22633" w:rsidRPr="001C071F" w:rsidRDefault="00C22633" w:rsidP="00C22633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402BF38C" w14:textId="77777777" w:rsidR="00C22633" w:rsidRPr="001C071F" w:rsidRDefault="00C22633" w:rsidP="00C22633">
      <w:pPr>
        <w:ind w:firstLine="284"/>
        <w:jc w:val="both"/>
        <w:rPr>
          <w:b/>
          <w:sz w:val="28"/>
          <w:szCs w:val="28"/>
        </w:rPr>
      </w:pPr>
      <w:r w:rsidRPr="001C071F">
        <w:rPr>
          <w:b/>
          <w:sz w:val="28"/>
          <w:szCs w:val="28"/>
        </w:rPr>
        <w:t>5. Иные условия исполнения договора, заключаемого по результатам закупки:</w:t>
      </w:r>
    </w:p>
    <w:p w14:paraId="712B11F4" w14:textId="77777777" w:rsidR="00C22633" w:rsidRPr="001C071F" w:rsidRDefault="00C22633" w:rsidP="00C22633">
      <w:pPr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 xml:space="preserve">5.1. Срок оказания услуг: </w:t>
      </w:r>
      <w:r w:rsidRPr="001C071F">
        <w:rPr>
          <w:b/>
          <w:sz w:val="28"/>
          <w:szCs w:val="28"/>
        </w:rPr>
        <w:t>с 01.02.2023 г. по 01.03.2025</w:t>
      </w:r>
      <w:r w:rsidRPr="001C071F">
        <w:rPr>
          <w:sz w:val="28"/>
          <w:szCs w:val="28"/>
        </w:rPr>
        <w:t xml:space="preserve"> (начиная с расчетного периода за февраль 2023 года)</w:t>
      </w:r>
    </w:p>
    <w:p w14:paraId="1C5CC484" w14:textId="77777777" w:rsidR="00C22633" w:rsidRPr="001C071F" w:rsidRDefault="00C22633" w:rsidP="00C22633">
      <w:pPr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>5.2. Место оказания услуг по печати и доставке платежных документов: перечень районов и муниципальных образований Красноярского края согласно п.2 настоящего Технического задания.</w:t>
      </w:r>
    </w:p>
    <w:p w14:paraId="2DEBADA2" w14:textId="77777777" w:rsidR="00C22633" w:rsidRPr="001C071F" w:rsidRDefault="00C22633" w:rsidP="00C22633">
      <w:pPr>
        <w:ind w:firstLine="709"/>
        <w:jc w:val="both"/>
        <w:rPr>
          <w:sz w:val="28"/>
          <w:szCs w:val="28"/>
        </w:rPr>
      </w:pPr>
    </w:p>
    <w:p w14:paraId="4570E3BD" w14:textId="77777777" w:rsidR="00C22633" w:rsidRPr="001C071F" w:rsidRDefault="00C22633" w:rsidP="00C22633">
      <w:pPr>
        <w:ind w:firstLine="284"/>
        <w:jc w:val="both"/>
        <w:rPr>
          <w:b/>
          <w:sz w:val="28"/>
          <w:szCs w:val="28"/>
        </w:rPr>
      </w:pPr>
      <w:r w:rsidRPr="001C071F">
        <w:rPr>
          <w:b/>
          <w:sz w:val="28"/>
          <w:szCs w:val="28"/>
        </w:rPr>
        <w:t>6.</w:t>
      </w:r>
      <w:r w:rsidRPr="001C071F">
        <w:rPr>
          <w:sz w:val="28"/>
          <w:szCs w:val="28"/>
        </w:rPr>
        <w:t> </w:t>
      </w:r>
      <w:r w:rsidRPr="001C071F">
        <w:rPr>
          <w:b/>
          <w:sz w:val="28"/>
          <w:szCs w:val="28"/>
        </w:rPr>
        <w:t>Требования к защите информации и безопасности</w:t>
      </w:r>
    </w:p>
    <w:p w14:paraId="16DD92DE" w14:textId="77777777" w:rsidR="00C22633" w:rsidRPr="001C071F" w:rsidRDefault="00C22633" w:rsidP="00C22633">
      <w:pPr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>6.1. Руководствуясь положениями 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информации», Федерального закона от 06.04.2011 № 63-ФЗ «Об электронной подписи», Постановления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автоматизации», Исполнитель должен обеспечивать защиту персональных данных, используемых при выполнении работ по договору, и принимать необходимые меры во избежание таких правонарушений, как кражи персональных данных, их изменение, блокирование, копирование и других незаконных действий.</w:t>
      </w:r>
    </w:p>
    <w:p w14:paraId="4D5813E2" w14:textId="77777777" w:rsidR="00C22633" w:rsidRPr="001C071F" w:rsidRDefault="00C22633" w:rsidP="00C22633">
      <w:pPr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>6.2. Требования к соблюдению прав третьих лиц</w:t>
      </w:r>
    </w:p>
    <w:p w14:paraId="46FF98A6" w14:textId="77777777" w:rsidR="00C22633" w:rsidRPr="001C071F" w:rsidRDefault="00C22633" w:rsidP="00C22633">
      <w:pPr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>6.2.1. Исполнитель обязан не допускать нарушения имущественных и неимущественных прав Заказчика и других лиц. При использовании объектов интеллектуальной собственности (конструкций, технологий) или средств индивидуализации (товарный знак, знак обслуживания и т.п.) такое использование должно осуществляться Исполнителем в соответствии с законодательством РФ и быть подтверждено документально.</w:t>
      </w:r>
    </w:p>
    <w:p w14:paraId="568FE016" w14:textId="77777777" w:rsidR="00C22633" w:rsidRPr="001C071F" w:rsidRDefault="00C22633" w:rsidP="00C22633">
      <w:pPr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t>6.2.2. Исполнитель обязан осуществлять обработку персональных данных абонентов с соблюдением принципов и правил, установленных действующим законодательством РФ в сфере защиты персональных данных.</w:t>
      </w:r>
    </w:p>
    <w:p w14:paraId="68948647" w14:textId="77777777" w:rsidR="00C22633" w:rsidRPr="001C071F" w:rsidRDefault="00C22633" w:rsidP="00C22633">
      <w:pPr>
        <w:ind w:firstLine="284"/>
        <w:jc w:val="both"/>
        <w:rPr>
          <w:sz w:val="28"/>
          <w:szCs w:val="28"/>
        </w:rPr>
      </w:pPr>
      <w:r w:rsidRPr="001C071F">
        <w:rPr>
          <w:sz w:val="28"/>
          <w:szCs w:val="28"/>
        </w:rPr>
        <w:lastRenderedPageBreak/>
        <w:t>6.2.3. Исполнитель обязан соблюдать конфиденциальность персональных данных и обеспечивать безопасность персональных данных при их обработке. Исполнитель обязан принимать необходимые правовые, организационные и технические меры или обеспечивать их принятие для защиты персональных данных абонентов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24F04D47" w14:textId="77777777" w:rsidR="00C22633" w:rsidRPr="001C071F" w:rsidRDefault="00C22633" w:rsidP="00C22633">
      <w:pPr>
        <w:pStyle w:val="EBTablenorm"/>
        <w:rPr>
          <w:b/>
          <w:szCs w:val="28"/>
          <w:highlight w:val="yellow"/>
        </w:rPr>
      </w:pPr>
    </w:p>
    <w:p w14:paraId="31D15D75" w14:textId="77777777" w:rsidR="00C22633" w:rsidRPr="001C071F" w:rsidRDefault="00C22633" w:rsidP="00C22633">
      <w:pPr>
        <w:pStyle w:val="EBTablenorm"/>
        <w:rPr>
          <w:b/>
          <w:szCs w:val="28"/>
          <w:highlight w:val="yellow"/>
        </w:rPr>
      </w:pPr>
    </w:p>
    <w:p w14:paraId="47FB21FA" w14:textId="77777777" w:rsidR="00C22633" w:rsidRPr="001C071F" w:rsidRDefault="00C22633" w:rsidP="00C22633">
      <w:pPr>
        <w:pStyle w:val="EBTablenorm"/>
        <w:rPr>
          <w:b/>
          <w:szCs w:val="28"/>
          <w:highlight w:val="yellow"/>
        </w:rPr>
      </w:pPr>
    </w:p>
    <w:p w14:paraId="085350CF" w14:textId="77777777" w:rsidR="00C22633" w:rsidRPr="001C071F" w:rsidRDefault="00C22633" w:rsidP="00C22633">
      <w:pPr>
        <w:pStyle w:val="EBTablenorm"/>
        <w:rPr>
          <w:b/>
          <w:szCs w:val="28"/>
          <w:highlight w:val="yellow"/>
        </w:rPr>
      </w:pPr>
    </w:p>
    <w:p w14:paraId="7F4FD8A2" w14:textId="77777777" w:rsidR="00C22633" w:rsidRPr="001C071F" w:rsidRDefault="00C22633" w:rsidP="00C22633">
      <w:pPr>
        <w:pStyle w:val="EBTablenorm"/>
        <w:rPr>
          <w:b/>
          <w:szCs w:val="28"/>
          <w:highlight w:val="yellow"/>
        </w:rPr>
      </w:pPr>
    </w:p>
    <w:p w14:paraId="3536AAF9" w14:textId="77777777" w:rsidR="00C22633" w:rsidRPr="001C071F" w:rsidRDefault="00C22633" w:rsidP="00C22633">
      <w:pPr>
        <w:rPr>
          <w:sz w:val="28"/>
          <w:szCs w:val="28"/>
        </w:rPr>
      </w:pPr>
    </w:p>
    <w:p w14:paraId="2AD16706" w14:textId="77777777" w:rsidR="00075E6E" w:rsidRPr="001C071F" w:rsidRDefault="00075E6E" w:rsidP="00075E6E">
      <w:pPr>
        <w:rPr>
          <w:sz w:val="28"/>
          <w:szCs w:val="28"/>
        </w:rPr>
      </w:pPr>
    </w:p>
    <w:p w14:paraId="3E6A1584" w14:textId="77777777" w:rsidR="00075E6E" w:rsidRPr="001C071F" w:rsidRDefault="00075E6E" w:rsidP="00075E6E">
      <w:pPr>
        <w:rPr>
          <w:sz w:val="28"/>
          <w:szCs w:val="28"/>
        </w:rPr>
      </w:pPr>
    </w:p>
    <w:p w14:paraId="4D43743C" w14:textId="77777777" w:rsidR="00181CF2" w:rsidRPr="001C071F" w:rsidRDefault="00181CF2" w:rsidP="008C19C2">
      <w:pPr>
        <w:jc w:val="both"/>
        <w:rPr>
          <w:sz w:val="28"/>
          <w:szCs w:val="28"/>
        </w:rPr>
      </w:pPr>
    </w:p>
    <w:p w14:paraId="2FCEEE73" w14:textId="77777777" w:rsidR="00181CF2" w:rsidRPr="001C071F" w:rsidRDefault="00181CF2" w:rsidP="008C19C2">
      <w:pPr>
        <w:jc w:val="both"/>
        <w:rPr>
          <w:sz w:val="28"/>
          <w:szCs w:val="28"/>
        </w:rPr>
      </w:pPr>
    </w:p>
    <w:p w14:paraId="309E84A6" w14:textId="77777777" w:rsidR="00181CF2" w:rsidRPr="001C071F" w:rsidRDefault="00181CF2" w:rsidP="008C19C2">
      <w:pPr>
        <w:jc w:val="both"/>
        <w:rPr>
          <w:sz w:val="28"/>
          <w:szCs w:val="28"/>
        </w:rPr>
      </w:pPr>
    </w:p>
    <w:p w14:paraId="790BAB38" w14:textId="77777777" w:rsidR="00181CF2" w:rsidRPr="001C071F" w:rsidRDefault="00181CF2" w:rsidP="008C19C2">
      <w:pPr>
        <w:jc w:val="both"/>
        <w:rPr>
          <w:sz w:val="28"/>
          <w:szCs w:val="28"/>
        </w:rPr>
      </w:pPr>
    </w:p>
    <w:p w14:paraId="59CB9354" w14:textId="77777777" w:rsidR="00181CF2" w:rsidRPr="001C071F" w:rsidRDefault="00181CF2" w:rsidP="008C19C2">
      <w:pPr>
        <w:jc w:val="both"/>
        <w:rPr>
          <w:sz w:val="28"/>
          <w:szCs w:val="28"/>
        </w:rPr>
      </w:pPr>
    </w:p>
    <w:p w14:paraId="03EC6D7B" w14:textId="1CF9A828" w:rsidR="008C19C2" w:rsidRPr="001C071F" w:rsidRDefault="008C19C2" w:rsidP="008C19C2">
      <w:pPr>
        <w:jc w:val="both"/>
        <w:rPr>
          <w:sz w:val="28"/>
          <w:szCs w:val="28"/>
        </w:rPr>
      </w:pPr>
    </w:p>
    <w:sectPr w:rsidR="008C19C2" w:rsidRPr="001C071F" w:rsidSect="00385CAB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5EAA" w14:textId="77777777" w:rsidR="006605D3" w:rsidRDefault="006605D3" w:rsidP="007D0BD6">
      <w:r>
        <w:separator/>
      </w:r>
    </w:p>
  </w:endnote>
  <w:endnote w:type="continuationSeparator" w:id="0">
    <w:p w14:paraId="2AA30503" w14:textId="77777777" w:rsidR="006605D3" w:rsidRDefault="006605D3" w:rsidP="007D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B510" w14:textId="77777777" w:rsidR="006605D3" w:rsidRDefault="006605D3" w:rsidP="007D0BD6">
      <w:r>
        <w:separator/>
      </w:r>
    </w:p>
  </w:footnote>
  <w:footnote w:type="continuationSeparator" w:id="0">
    <w:p w14:paraId="7E34D212" w14:textId="77777777" w:rsidR="006605D3" w:rsidRDefault="006605D3" w:rsidP="007D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066E"/>
    <w:multiLevelType w:val="hybridMultilevel"/>
    <w:tmpl w:val="D4D8FB6C"/>
    <w:lvl w:ilvl="0" w:tplc="F816F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F75489"/>
    <w:multiLevelType w:val="hybridMultilevel"/>
    <w:tmpl w:val="9E7688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4393DFD"/>
    <w:multiLevelType w:val="multilevel"/>
    <w:tmpl w:val="B2BEA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BCB29AB"/>
    <w:multiLevelType w:val="hybridMultilevel"/>
    <w:tmpl w:val="7884E1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EA75C87"/>
    <w:multiLevelType w:val="hybridMultilevel"/>
    <w:tmpl w:val="792C1772"/>
    <w:lvl w:ilvl="0" w:tplc="9F421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C867205"/>
    <w:multiLevelType w:val="hybridMultilevel"/>
    <w:tmpl w:val="71982D4C"/>
    <w:lvl w:ilvl="0" w:tplc="ADAE60C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7323822">
    <w:abstractNumId w:val="5"/>
  </w:num>
  <w:num w:numId="2" w16cid:durableId="1014966023">
    <w:abstractNumId w:val="0"/>
  </w:num>
  <w:num w:numId="3" w16cid:durableId="453906282">
    <w:abstractNumId w:val="4"/>
  </w:num>
  <w:num w:numId="4" w16cid:durableId="1477062429">
    <w:abstractNumId w:val="1"/>
  </w:num>
  <w:num w:numId="5" w16cid:durableId="1819498450">
    <w:abstractNumId w:val="3"/>
  </w:num>
  <w:num w:numId="6" w16cid:durableId="27907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36"/>
    <w:rsid w:val="00033026"/>
    <w:rsid w:val="00055103"/>
    <w:rsid w:val="00056E3F"/>
    <w:rsid w:val="00075E6E"/>
    <w:rsid w:val="0008079E"/>
    <w:rsid w:val="00096C80"/>
    <w:rsid w:val="000A53BA"/>
    <w:rsid w:val="000B4816"/>
    <w:rsid w:val="000C4E4F"/>
    <w:rsid w:val="000E1858"/>
    <w:rsid w:val="000E2031"/>
    <w:rsid w:val="000F3F34"/>
    <w:rsid w:val="000F4818"/>
    <w:rsid w:val="000F6844"/>
    <w:rsid w:val="00103354"/>
    <w:rsid w:val="00122A27"/>
    <w:rsid w:val="00134F2A"/>
    <w:rsid w:val="0013664C"/>
    <w:rsid w:val="0014312B"/>
    <w:rsid w:val="00153479"/>
    <w:rsid w:val="001642FC"/>
    <w:rsid w:val="00181CF2"/>
    <w:rsid w:val="001A20E2"/>
    <w:rsid w:val="001B0F42"/>
    <w:rsid w:val="001B7154"/>
    <w:rsid w:val="001C071F"/>
    <w:rsid w:val="001C1C30"/>
    <w:rsid w:val="001D0B90"/>
    <w:rsid w:val="001D1541"/>
    <w:rsid w:val="001D18ED"/>
    <w:rsid w:val="001D3C15"/>
    <w:rsid w:val="001D69F0"/>
    <w:rsid w:val="001F1059"/>
    <w:rsid w:val="001F759C"/>
    <w:rsid w:val="00202DF8"/>
    <w:rsid w:val="002041F8"/>
    <w:rsid w:val="00243D16"/>
    <w:rsid w:val="00246D6C"/>
    <w:rsid w:val="002765F2"/>
    <w:rsid w:val="00277042"/>
    <w:rsid w:val="0029151F"/>
    <w:rsid w:val="00295E4C"/>
    <w:rsid w:val="002A6332"/>
    <w:rsid w:val="002B3532"/>
    <w:rsid w:val="002B6BD3"/>
    <w:rsid w:val="002D1245"/>
    <w:rsid w:val="002D2A29"/>
    <w:rsid w:val="002D6AE6"/>
    <w:rsid w:val="003146C9"/>
    <w:rsid w:val="003149C6"/>
    <w:rsid w:val="003216B1"/>
    <w:rsid w:val="00323955"/>
    <w:rsid w:val="00325889"/>
    <w:rsid w:val="00340575"/>
    <w:rsid w:val="003436CD"/>
    <w:rsid w:val="00374083"/>
    <w:rsid w:val="00375FC7"/>
    <w:rsid w:val="00385CAB"/>
    <w:rsid w:val="00393D3B"/>
    <w:rsid w:val="00397E79"/>
    <w:rsid w:val="003B1414"/>
    <w:rsid w:val="003C0AE4"/>
    <w:rsid w:val="003C25CD"/>
    <w:rsid w:val="003C3867"/>
    <w:rsid w:val="003C6FF9"/>
    <w:rsid w:val="003D587B"/>
    <w:rsid w:val="003E1BAA"/>
    <w:rsid w:val="003E7292"/>
    <w:rsid w:val="003F0D92"/>
    <w:rsid w:val="003F0F49"/>
    <w:rsid w:val="003F4105"/>
    <w:rsid w:val="004420E5"/>
    <w:rsid w:val="004718AE"/>
    <w:rsid w:val="0047348E"/>
    <w:rsid w:val="004936A7"/>
    <w:rsid w:val="004A1DD9"/>
    <w:rsid w:val="004B3522"/>
    <w:rsid w:val="004B4DAF"/>
    <w:rsid w:val="004B7C6D"/>
    <w:rsid w:val="004C4EE5"/>
    <w:rsid w:val="004C67FC"/>
    <w:rsid w:val="004D5F71"/>
    <w:rsid w:val="004E38BE"/>
    <w:rsid w:val="0051185C"/>
    <w:rsid w:val="005147EC"/>
    <w:rsid w:val="0052159E"/>
    <w:rsid w:val="005304C0"/>
    <w:rsid w:val="005502CE"/>
    <w:rsid w:val="00550F27"/>
    <w:rsid w:val="00562852"/>
    <w:rsid w:val="00566E32"/>
    <w:rsid w:val="0058516C"/>
    <w:rsid w:val="00585394"/>
    <w:rsid w:val="005A7796"/>
    <w:rsid w:val="005B0AED"/>
    <w:rsid w:val="005D45ED"/>
    <w:rsid w:val="005F6FD8"/>
    <w:rsid w:val="005F71DB"/>
    <w:rsid w:val="00604ED2"/>
    <w:rsid w:val="00612A83"/>
    <w:rsid w:val="00637B64"/>
    <w:rsid w:val="0065466A"/>
    <w:rsid w:val="006547DF"/>
    <w:rsid w:val="006605D3"/>
    <w:rsid w:val="006744C0"/>
    <w:rsid w:val="00675B8E"/>
    <w:rsid w:val="006902B9"/>
    <w:rsid w:val="00691F66"/>
    <w:rsid w:val="006A1356"/>
    <w:rsid w:val="006C360C"/>
    <w:rsid w:val="006E0AA7"/>
    <w:rsid w:val="00703894"/>
    <w:rsid w:val="007353CB"/>
    <w:rsid w:val="00742838"/>
    <w:rsid w:val="00743714"/>
    <w:rsid w:val="00753D7D"/>
    <w:rsid w:val="00762C76"/>
    <w:rsid w:val="00781735"/>
    <w:rsid w:val="0078754B"/>
    <w:rsid w:val="007944C9"/>
    <w:rsid w:val="007A3FA9"/>
    <w:rsid w:val="007D0BD6"/>
    <w:rsid w:val="007D2691"/>
    <w:rsid w:val="007E2C64"/>
    <w:rsid w:val="007E750C"/>
    <w:rsid w:val="007E7EBE"/>
    <w:rsid w:val="007F367E"/>
    <w:rsid w:val="007F388C"/>
    <w:rsid w:val="007F75F9"/>
    <w:rsid w:val="00800F58"/>
    <w:rsid w:val="00813966"/>
    <w:rsid w:val="00834536"/>
    <w:rsid w:val="008734B4"/>
    <w:rsid w:val="00876E08"/>
    <w:rsid w:val="008817B0"/>
    <w:rsid w:val="00891AB7"/>
    <w:rsid w:val="008A45D5"/>
    <w:rsid w:val="008B419B"/>
    <w:rsid w:val="008B62D6"/>
    <w:rsid w:val="008C19C2"/>
    <w:rsid w:val="008E04FB"/>
    <w:rsid w:val="008F0EC9"/>
    <w:rsid w:val="00900AF1"/>
    <w:rsid w:val="00912103"/>
    <w:rsid w:val="00912E44"/>
    <w:rsid w:val="00927102"/>
    <w:rsid w:val="0093750C"/>
    <w:rsid w:val="00945295"/>
    <w:rsid w:val="0094627C"/>
    <w:rsid w:val="0094751A"/>
    <w:rsid w:val="00951762"/>
    <w:rsid w:val="00974D84"/>
    <w:rsid w:val="009839E7"/>
    <w:rsid w:val="009A22EC"/>
    <w:rsid w:val="009A3C3A"/>
    <w:rsid w:val="009A7A30"/>
    <w:rsid w:val="009B2432"/>
    <w:rsid w:val="009D375E"/>
    <w:rsid w:val="009D639A"/>
    <w:rsid w:val="009E30CC"/>
    <w:rsid w:val="009E7F83"/>
    <w:rsid w:val="00A11B46"/>
    <w:rsid w:val="00A268A3"/>
    <w:rsid w:val="00A36350"/>
    <w:rsid w:val="00A43A3A"/>
    <w:rsid w:val="00A44D90"/>
    <w:rsid w:val="00A44E9E"/>
    <w:rsid w:val="00A45F6C"/>
    <w:rsid w:val="00A5032D"/>
    <w:rsid w:val="00A52786"/>
    <w:rsid w:val="00A5427F"/>
    <w:rsid w:val="00A653CF"/>
    <w:rsid w:val="00AA4AB9"/>
    <w:rsid w:val="00AC1D38"/>
    <w:rsid w:val="00AC1E0B"/>
    <w:rsid w:val="00AC325E"/>
    <w:rsid w:val="00AE1F7D"/>
    <w:rsid w:val="00B11DDC"/>
    <w:rsid w:val="00B126E1"/>
    <w:rsid w:val="00B13B7B"/>
    <w:rsid w:val="00B25531"/>
    <w:rsid w:val="00B42DB1"/>
    <w:rsid w:val="00B50747"/>
    <w:rsid w:val="00B53D58"/>
    <w:rsid w:val="00B63498"/>
    <w:rsid w:val="00B66439"/>
    <w:rsid w:val="00B72D7D"/>
    <w:rsid w:val="00BA4CF3"/>
    <w:rsid w:val="00BA4F13"/>
    <w:rsid w:val="00BB4A45"/>
    <w:rsid w:val="00BD676B"/>
    <w:rsid w:val="00BD6B23"/>
    <w:rsid w:val="00BE0142"/>
    <w:rsid w:val="00BE52DE"/>
    <w:rsid w:val="00BE767C"/>
    <w:rsid w:val="00BF6411"/>
    <w:rsid w:val="00C079BC"/>
    <w:rsid w:val="00C12D28"/>
    <w:rsid w:val="00C21441"/>
    <w:rsid w:val="00C22633"/>
    <w:rsid w:val="00C275DD"/>
    <w:rsid w:val="00C362F6"/>
    <w:rsid w:val="00C43F18"/>
    <w:rsid w:val="00C43FBE"/>
    <w:rsid w:val="00C512ED"/>
    <w:rsid w:val="00C74C46"/>
    <w:rsid w:val="00CC2193"/>
    <w:rsid w:val="00CD0C88"/>
    <w:rsid w:val="00CD1ED0"/>
    <w:rsid w:val="00D07EFD"/>
    <w:rsid w:val="00D15121"/>
    <w:rsid w:val="00D157EA"/>
    <w:rsid w:val="00D206D5"/>
    <w:rsid w:val="00D36FE0"/>
    <w:rsid w:val="00D42524"/>
    <w:rsid w:val="00D42DF2"/>
    <w:rsid w:val="00D6082E"/>
    <w:rsid w:val="00D75275"/>
    <w:rsid w:val="00D840A8"/>
    <w:rsid w:val="00D94854"/>
    <w:rsid w:val="00DA3E6C"/>
    <w:rsid w:val="00DB1349"/>
    <w:rsid w:val="00DD7EB1"/>
    <w:rsid w:val="00DE3F8A"/>
    <w:rsid w:val="00E0145C"/>
    <w:rsid w:val="00E01CBE"/>
    <w:rsid w:val="00E22AA8"/>
    <w:rsid w:val="00E277A3"/>
    <w:rsid w:val="00E31AF8"/>
    <w:rsid w:val="00E464FA"/>
    <w:rsid w:val="00E47BEA"/>
    <w:rsid w:val="00E5058B"/>
    <w:rsid w:val="00E50716"/>
    <w:rsid w:val="00E50AF7"/>
    <w:rsid w:val="00E55B67"/>
    <w:rsid w:val="00E711FD"/>
    <w:rsid w:val="00E97276"/>
    <w:rsid w:val="00EA680B"/>
    <w:rsid w:val="00EB1369"/>
    <w:rsid w:val="00EC2EB9"/>
    <w:rsid w:val="00EC6D9F"/>
    <w:rsid w:val="00EF464D"/>
    <w:rsid w:val="00F058B0"/>
    <w:rsid w:val="00F11BFA"/>
    <w:rsid w:val="00F24126"/>
    <w:rsid w:val="00F241C7"/>
    <w:rsid w:val="00F315F2"/>
    <w:rsid w:val="00F338D6"/>
    <w:rsid w:val="00F349B3"/>
    <w:rsid w:val="00F465E3"/>
    <w:rsid w:val="00F47BD1"/>
    <w:rsid w:val="00F51FB3"/>
    <w:rsid w:val="00F9626F"/>
    <w:rsid w:val="00FA379E"/>
    <w:rsid w:val="00FB2E1D"/>
    <w:rsid w:val="00FD60B9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6B1E"/>
  <w15:docId w15:val="{7953C2D1-C9FA-4049-A933-F163F7BE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53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3453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5">
    <w:name w:val="caption"/>
    <w:basedOn w:val="a"/>
    <w:next w:val="a"/>
    <w:qFormat/>
    <w:rsid w:val="0047348E"/>
    <w:pPr>
      <w:tabs>
        <w:tab w:val="left" w:pos="5529"/>
      </w:tabs>
      <w:suppressAutoHyphens w:val="0"/>
      <w:jc w:val="both"/>
    </w:pPr>
    <w:rPr>
      <w:color w:val="auto"/>
      <w:kern w:val="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014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145C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character" w:styleId="ac">
    <w:name w:val="Hyperlink"/>
    <w:basedOn w:val="a0"/>
    <w:uiPriority w:val="99"/>
    <w:unhideWhenUsed/>
    <w:rsid w:val="00AC1E0B"/>
    <w:rPr>
      <w:color w:val="0000FF" w:themeColor="hyperlink"/>
      <w:u w:val="single"/>
    </w:rPr>
  </w:style>
  <w:style w:type="paragraph" w:customStyle="1" w:styleId="dt-p">
    <w:name w:val="dt-p"/>
    <w:basedOn w:val="a"/>
    <w:rsid w:val="006C360C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dt-m">
    <w:name w:val="dt-m"/>
    <w:basedOn w:val="a0"/>
    <w:rsid w:val="00585394"/>
  </w:style>
  <w:style w:type="paragraph" w:styleId="ad">
    <w:name w:val="List Paragraph"/>
    <w:aliases w:val="ТЗ список,List Paragraph,Bullet List,FooterText,numbered,Заголовок2,Bullet 1,Use Case List Paragraph,Абзац списка5,Paragraphe de liste1,lp1,Абзац списка литеральный,Bulletr List Paragraph,Абзац маркированнный,Bullet Number,Нумерованый списо"/>
    <w:basedOn w:val="a"/>
    <w:link w:val="ae"/>
    <w:uiPriority w:val="34"/>
    <w:qFormat/>
    <w:rsid w:val="00375FC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styleId="af">
    <w:name w:val="Strong"/>
    <w:basedOn w:val="a0"/>
    <w:uiPriority w:val="22"/>
    <w:qFormat/>
    <w:rsid w:val="004C4EE5"/>
    <w:rPr>
      <w:b/>
      <w:bCs/>
    </w:rPr>
  </w:style>
  <w:style w:type="table" w:styleId="af0">
    <w:name w:val="Table Grid"/>
    <w:basedOn w:val="a1"/>
    <w:uiPriority w:val="39"/>
    <w:rsid w:val="00E4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aliases w:val="ТЗ список Знак,List Paragraph Знак,Bullet List Знак,FooterText Знак,numbered Знак,Заголовок2 Знак,Bullet 1 Знак,Use Case List Paragraph Знак,Абзац списка5 Знак,Paragraphe de liste1 Знак,lp1 Знак,Абзац списка литеральный Знак"/>
    <w:link w:val="ad"/>
    <w:uiPriority w:val="34"/>
    <w:qFormat/>
    <w:locked/>
    <w:rsid w:val="00C22633"/>
  </w:style>
  <w:style w:type="paragraph" w:customStyle="1" w:styleId="af1">
    <w:name w:val="Базовый"/>
    <w:link w:val="af2"/>
    <w:uiPriority w:val="99"/>
    <w:rsid w:val="00C22633"/>
    <w:pPr>
      <w:widowControl w:val="0"/>
      <w:suppressAutoHyphens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f2">
    <w:name w:val="Базовый Знак"/>
    <w:link w:val="af1"/>
    <w:uiPriority w:val="99"/>
    <w:rsid w:val="00C22633"/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customStyle="1" w:styleId="EBTablenorm">
    <w:name w:val="_EB_Table_norm"/>
    <w:qFormat/>
    <w:rsid w:val="00C22633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1"/>
    <w:rsid w:val="00C22633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077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3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9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705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A977-86C5-4002-9AAE-D043A93C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Валерьевич Коновалов</dc:creator>
  <cp:lastModifiedBy>Русалева Нина Андреевна</cp:lastModifiedBy>
  <cp:revision>7</cp:revision>
  <cp:lastPrinted>2022-10-25T10:15:00Z</cp:lastPrinted>
  <dcterms:created xsi:type="dcterms:W3CDTF">2022-10-25T08:16:00Z</dcterms:created>
  <dcterms:modified xsi:type="dcterms:W3CDTF">2022-10-31T09:05:00Z</dcterms:modified>
</cp:coreProperties>
</file>