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99311" w14:textId="475BCD17" w:rsidR="00EB01ED" w:rsidRPr="000824FF" w:rsidRDefault="00EB01ED" w:rsidP="000B3464">
      <w:pPr>
        <w:spacing w:line="264" w:lineRule="auto"/>
        <w:jc w:val="center"/>
        <w:rPr>
          <w:sz w:val="28"/>
          <w:szCs w:val="28"/>
        </w:rPr>
      </w:pPr>
    </w:p>
    <w:p w14:paraId="35805718" w14:textId="51B27BA6" w:rsidR="002451B9" w:rsidRPr="002451B9" w:rsidRDefault="002451B9" w:rsidP="002451B9">
      <w:pPr>
        <w:spacing w:line="276" w:lineRule="auto"/>
        <w:ind w:firstLine="709"/>
        <w:jc w:val="both"/>
        <w:rPr>
          <w:rFonts w:eastAsiaTheme="minorHAnsi"/>
          <w:sz w:val="27"/>
          <w:szCs w:val="27"/>
          <w:lang w:eastAsia="en-US"/>
        </w:rPr>
      </w:pPr>
      <w:r w:rsidRPr="002451B9">
        <w:rPr>
          <w:rFonts w:eastAsiaTheme="minorHAnsi"/>
          <w:sz w:val="27"/>
          <w:szCs w:val="27"/>
          <w:lang w:eastAsia="en-US"/>
        </w:rPr>
        <w:t>Региональный фонд капитального ремонта многоквартирных домов на территории Красноярского края (далее – Фонд) по вопросу освобождения военнослужащего, членов семьи военнослужащего от начисления пеней в случае несвоевременного и (или) неполного внесения ими взноса на капитальный ремонт, сообщает.</w:t>
      </w:r>
    </w:p>
    <w:p w14:paraId="7D9AE5AB" w14:textId="5CC22351" w:rsidR="002451B9" w:rsidRPr="002451B9" w:rsidRDefault="002451B9" w:rsidP="002451B9">
      <w:pPr>
        <w:spacing w:line="276" w:lineRule="auto"/>
        <w:ind w:firstLine="709"/>
        <w:jc w:val="both"/>
        <w:rPr>
          <w:rFonts w:eastAsiaTheme="minorHAnsi"/>
          <w:sz w:val="27"/>
          <w:szCs w:val="27"/>
          <w:lang w:eastAsia="en-US"/>
        </w:rPr>
      </w:pPr>
      <w:r w:rsidRPr="002451B9">
        <w:rPr>
          <w:rFonts w:eastAsiaTheme="minorHAnsi"/>
          <w:sz w:val="27"/>
          <w:szCs w:val="27"/>
          <w:lang w:eastAsia="en-US"/>
        </w:rPr>
        <w:t>Указом Губернатора Красноярского края от 08.11.2022 № 335-уг утвержден «Порядок освобождения граждан Российской Федерации, заключивших контракт о прохождении военной службы в связи с призывом на военную службу по мобилизации в Вооруженные Силы Российской Федерации, и членов их семей до прекращения действия указанного контракта от начисления пеней в случае несвоевременного и (или) неполного внесения ими взноса на капитальный ремонт общего имущества в многоквартирном доме, установленного жилищным законодательством Российской Федерации», (далее</w:t>
      </w:r>
      <w:r w:rsidR="002618C1">
        <w:rPr>
          <w:rFonts w:eastAsiaTheme="minorHAnsi"/>
          <w:sz w:val="27"/>
          <w:szCs w:val="27"/>
          <w:lang w:eastAsia="en-US"/>
        </w:rPr>
        <w:t xml:space="preserve"> –</w:t>
      </w:r>
      <w:r w:rsidRPr="002451B9">
        <w:rPr>
          <w:rFonts w:eastAsiaTheme="minorHAnsi"/>
          <w:sz w:val="27"/>
          <w:szCs w:val="27"/>
          <w:lang w:eastAsia="en-US"/>
        </w:rPr>
        <w:t xml:space="preserve"> Порядок). </w:t>
      </w:r>
    </w:p>
    <w:p w14:paraId="3A69C184" w14:textId="5EE6AAA8" w:rsidR="002451B9" w:rsidRPr="002451B9" w:rsidRDefault="002451B9" w:rsidP="002451B9">
      <w:pPr>
        <w:spacing w:line="276" w:lineRule="auto"/>
        <w:ind w:firstLine="709"/>
        <w:jc w:val="both"/>
        <w:rPr>
          <w:rFonts w:eastAsiaTheme="minorHAnsi"/>
          <w:sz w:val="27"/>
          <w:szCs w:val="27"/>
          <w:lang w:eastAsia="en-US"/>
        </w:rPr>
      </w:pPr>
      <w:r w:rsidRPr="002451B9">
        <w:rPr>
          <w:rFonts w:eastAsiaTheme="minorHAnsi"/>
          <w:sz w:val="27"/>
          <w:szCs w:val="27"/>
          <w:lang w:eastAsia="en-US"/>
        </w:rPr>
        <w:t>Для освобождения военнослужащего, членов семьи военнослужащего от начисления пеней в случае несвоевременного и (или) неполного внесения ими взноса на капитальный ремонт необходимо представить документы</w:t>
      </w:r>
      <w:r w:rsidR="002618C1">
        <w:rPr>
          <w:rFonts w:eastAsiaTheme="minorHAnsi"/>
          <w:sz w:val="27"/>
          <w:szCs w:val="27"/>
          <w:lang w:eastAsia="en-US"/>
        </w:rPr>
        <w:t>, а именно</w:t>
      </w:r>
      <w:r w:rsidR="00E27903">
        <w:rPr>
          <w:rFonts w:eastAsiaTheme="minorHAnsi"/>
          <w:sz w:val="27"/>
          <w:szCs w:val="27"/>
          <w:lang w:eastAsia="en-US"/>
        </w:rPr>
        <w:t>:</w:t>
      </w:r>
    </w:p>
    <w:p w14:paraId="3A57E71D" w14:textId="77777777" w:rsidR="002451B9" w:rsidRPr="002451B9" w:rsidRDefault="002451B9" w:rsidP="002451B9">
      <w:pPr>
        <w:spacing w:line="276" w:lineRule="auto"/>
        <w:ind w:firstLine="709"/>
        <w:jc w:val="both"/>
        <w:rPr>
          <w:rFonts w:eastAsiaTheme="minorHAnsi"/>
          <w:sz w:val="27"/>
          <w:szCs w:val="27"/>
          <w:lang w:eastAsia="en-US"/>
        </w:rPr>
      </w:pPr>
      <w:r w:rsidRPr="002451B9">
        <w:rPr>
          <w:rFonts w:eastAsiaTheme="minorHAnsi"/>
          <w:sz w:val="27"/>
          <w:szCs w:val="27"/>
          <w:lang w:eastAsia="en-US"/>
        </w:rPr>
        <w:t>1) заявление об освобождении члена семьи военнослужащего от начисления пеней с указанием жилых помещений в многоквартирных домах, принадлежащих членам семьи военнослужащего на праве собственности, и приложением правоустанавливающих документов на них, а также способа направления уведомления о принятом решении по результатам рассмотрения заявления (путем почтового отправления члену семьи военнослужащего, законному представителю члена семьи военнослужащего или представителю члена семьи военнослужащего либо направления по адресу электронной почты члена семьи военнослужащего, законного представителя члена семьи военнослужащего или представителя члена семьи военнослужащего);</w:t>
      </w:r>
    </w:p>
    <w:p w14:paraId="594A0F70" w14:textId="77777777" w:rsidR="002451B9" w:rsidRPr="002451B9" w:rsidRDefault="002451B9" w:rsidP="002451B9">
      <w:pPr>
        <w:spacing w:line="276" w:lineRule="auto"/>
        <w:ind w:firstLine="709"/>
        <w:jc w:val="both"/>
        <w:rPr>
          <w:rFonts w:eastAsiaTheme="minorHAnsi"/>
          <w:sz w:val="27"/>
          <w:szCs w:val="27"/>
          <w:lang w:eastAsia="en-US"/>
        </w:rPr>
      </w:pPr>
      <w:r w:rsidRPr="002451B9">
        <w:rPr>
          <w:rFonts w:eastAsiaTheme="minorHAnsi"/>
          <w:sz w:val="27"/>
          <w:szCs w:val="27"/>
          <w:lang w:eastAsia="en-US"/>
        </w:rPr>
        <w:t>2) документы, подтверждающие в соответствии с законодательством Российской Федерации заключение контракта о прохождении военной службы в связи с призывом на военную службу по мобилизации в Вооруженные Силы Российской Федерации военнослужащим;</w:t>
      </w:r>
    </w:p>
    <w:p w14:paraId="093F159B" w14:textId="77777777" w:rsidR="002451B9" w:rsidRPr="002451B9" w:rsidRDefault="002451B9" w:rsidP="002451B9">
      <w:pPr>
        <w:spacing w:line="276" w:lineRule="auto"/>
        <w:ind w:firstLine="709"/>
        <w:jc w:val="both"/>
        <w:rPr>
          <w:rFonts w:eastAsiaTheme="minorHAnsi"/>
          <w:sz w:val="27"/>
          <w:szCs w:val="27"/>
          <w:lang w:eastAsia="en-US"/>
        </w:rPr>
      </w:pPr>
      <w:r w:rsidRPr="002451B9">
        <w:rPr>
          <w:rFonts w:eastAsiaTheme="minorHAnsi"/>
          <w:sz w:val="27"/>
          <w:szCs w:val="27"/>
          <w:lang w:eastAsia="en-US"/>
        </w:rPr>
        <w:t>3) копию паспорта гражданина Российской Федерации или иного документа, удостоверяющего личность члена семьи военнослужащего;</w:t>
      </w:r>
    </w:p>
    <w:p w14:paraId="542C8D96" w14:textId="77777777" w:rsidR="002451B9" w:rsidRPr="002451B9" w:rsidRDefault="002451B9" w:rsidP="002451B9">
      <w:pPr>
        <w:spacing w:line="276" w:lineRule="auto"/>
        <w:ind w:firstLine="709"/>
        <w:jc w:val="both"/>
        <w:rPr>
          <w:rFonts w:eastAsiaTheme="minorHAnsi"/>
          <w:sz w:val="27"/>
          <w:szCs w:val="27"/>
          <w:lang w:eastAsia="en-US"/>
        </w:rPr>
      </w:pPr>
      <w:r w:rsidRPr="002451B9">
        <w:rPr>
          <w:rFonts w:eastAsiaTheme="minorHAnsi"/>
          <w:sz w:val="27"/>
          <w:szCs w:val="27"/>
          <w:lang w:eastAsia="en-US"/>
        </w:rPr>
        <w:t>4) копии документов, подтверждающих статус члена семьи военнослужащего;</w:t>
      </w:r>
    </w:p>
    <w:p w14:paraId="4C4088C3" w14:textId="77777777" w:rsidR="002451B9" w:rsidRPr="002451B9" w:rsidRDefault="002451B9" w:rsidP="002451B9">
      <w:pPr>
        <w:spacing w:line="276" w:lineRule="auto"/>
        <w:ind w:firstLine="709"/>
        <w:jc w:val="both"/>
        <w:rPr>
          <w:rFonts w:eastAsiaTheme="minorHAnsi"/>
          <w:sz w:val="27"/>
          <w:szCs w:val="27"/>
          <w:lang w:eastAsia="en-US"/>
        </w:rPr>
      </w:pPr>
      <w:r w:rsidRPr="002451B9">
        <w:rPr>
          <w:rFonts w:eastAsiaTheme="minorHAnsi"/>
          <w:sz w:val="27"/>
          <w:szCs w:val="27"/>
          <w:lang w:eastAsia="en-US"/>
        </w:rPr>
        <w:t>5) копию паспорта гражданина Российской Федерации или иного документа, удостоверяющего личность законного представителя члена семьи военнослужащего, и копию документа, подтверждающего его полномочия по представлению интересов члена семьи военнослужащего (в случае представления документов законным представителем члена семьи военнослужащего);</w:t>
      </w:r>
    </w:p>
    <w:p w14:paraId="62CB6F70" w14:textId="77777777" w:rsidR="002451B9" w:rsidRPr="002451B9" w:rsidRDefault="002451B9" w:rsidP="002451B9">
      <w:pPr>
        <w:spacing w:line="276" w:lineRule="auto"/>
        <w:ind w:firstLine="709"/>
        <w:jc w:val="both"/>
        <w:rPr>
          <w:rFonts w:eastAsiaTheme="minorHAnsi"/>
          <w:sz w:val="27"/>
          <w:szCs w:val="27"/>
          <w:lang w:eastAsia="en-US"/>
        </w:rPr>
      </w:pPr>
      <w:r w:rsidRPr="002451B9">
        <w:rPr>
          <w:rFonts w:eastAsiaTheme="minorHAnsi"/>
          <w:sz w:val="27"/>
          <w:szCs w:val="27"/>
          <w:lang w:eastAsia="en-US"/>
        </w:rPr>
        <w:lastRenderedPageBreak/>
        <w:t>6) копию паспорта гражданина Российской Федерации или иного документа, удостоверяющего личность представителя члена семьи военнослужащего, и копию доверенности, подтверждающей его полномочия по представлению интересов члена семьи военнослужащего (в случае представления документов представителем члена семьи военнослужащего).</w:t>
      </w:r>
    </w:p>
    <w:p w14:paraId="47ED3195" w14:textId="464FB1B6" w:rsidR="00D448F8" w:rsidRPr="002451B9" w:rsidRDefault="000A42E5" w:rsidP="002451B9">
      <w:pPr>
        <w:spacing w:line="276" w:lineRule="auto"/>
        <w:ind w:firstLine="709"/>
        <w:jc w:val="both"/>
        <w:rPr>
          <w:rFonts w:eastAsiaTheme="minorHAnsi"/>
          <w:sz w:val="27"/>
          <w:szCs w:val="27"/>
          <w:lang w:eastAsia="en-US"/>
        </w:rPr>
      </w:pPr>
      <w:r>
        <w:rPr>
          <w:rFonts w:eastAsiaTheme="minorHAnsi"/>
          <w:sz w:val="27"/>
          <w:szCs w:val="27"/>
          <w:lang w:eastAsia="en-US"/>
        </w:rPr>
        <w:t>Таким образом, д</w:t>
      </w:r>
      <w:r w:rsidR="002451B9" w:rsidRPr="002451B9">
        <w:rPr>
          <w:rFonts w:eastAsiaTheme="minorHAnsi"/>
          <w:sz w:val="27"/>
          <w:szCs w:val="27"/>
          <w:lang w:eastAsia="en-US"/>
        </w:rPr>
        <w:t xml:space="preserve">ля принятия решения об освобождении от уплаты пеней </w:t>
      </w:r>
      <w:r w:rsidR="009310D9">
        <w:rPr>
          <w:rFonts w:eastAsiaTheme="minorHAnsi"/>
          <w:sz w:val="27"/>
          <w:szCs w:val="27"/>
          <w:lang w:eastAsia="en-US"/>
        </w:rPr>
        <w:t xml:space="preserve">заявителю </w:t>
      </w:r>
      <w:r w:rsidR="002451B9" w:rsidRPr="002451B9">
        <w:rPr>
          <w:rFonts w:eastAsiaTheme="minorHAnsi"/>
          <w:sz w:val="27"/>
          <w:szCs w:val="27"/>
          <w:lang w:eastAsia="en-US"/>
        </w:rPr>
        <w:t>необходимо направить в адрес Фонда на эл. почту: info@fondkr24.ru полный пакет документов в соответствии с утвержденным Порядком.</w:t>
      </w:r>
    </w:p>
    <w:tbl>
      <w:tblPr>
        <w:tblW w:w="10365" w:type="dxa"/>
        <w:tblInd w:w="-147" w:type="dxa"/>
        <w:tblLook w:val="04A0" w:firstRow="1" w:lastRow="0" w:firstColumn="1" w:lastColumn="0" w:noHBand="0" w:noVBand="1"/>
      </w:tblPr>
      <w:tblGrid>
        <w:gridCol w:w="4510"/>
        <w:gridCol w:w="3754"/>
        <w:gridCol w:w="2101"/>
      </w:tblGrid>
      <w:tr w:rsidR="00BC5B33" w:rsidRPr="009E7F83" w14:paraId="6987C9AD" w14:textId="77777777" w:rsidTr="0078779E">
        <w:trPr>
          <w:trHeight w:val="366"/>
        </w:trPr>
        <w:tc>
          <w:tcPr>
            <w:tcW w:w="4510" w:type="dxa"/>
          </w:tcPr>
          <w:p w14:paraId="37EAEC34" w14:textId="77777777" w:rsidR="00BC5B33" w:rsidRDefault="00BC5B33" w:rsidP="0078779E">
            <w:pPr>
              <w:autoSpaceDE w:val="0"/>
              <w:autoSpaceDN w:val="0"/>
              <w:jc w:val="both"/>
              <w:rPr>
                <w:sz w:val="22"/>
                <w:szCs w:val="28"/>
                <w:lang w:eastAsia="ar-SA"/>
              </w:rPr>
            </w:pPr>
          </w:p>
          <w:p w14:paraId="1013B510" w14:textId="6772BDDE" w:rsidR="008E09A6" w:rsidRPr="009E7F83" w:rsidRDefault="008E09A6" w:rsidP="0078779E">
            <w:pPr>
              <w:autoSpaceDE w:val="0"/>
              <w:autoSpaceDN w:val="0"/>
              <w:jc w:val="both"/>
              <w:rPr>
                <w:sz w:val="22"/>
                <w:szCs w:val="28"/>
                <w:lang w:eastAsia="ar-SA"/>
              </w:rPr>
            </w:pPr>
          </w:p>
        </w:tc>
        <w:tc>
          <w:tcPr>
            <w:tcW w:w="3754" w:type="dxa"/>
          </w:tcPr>
          <w:p w14:paraId="5F15D711" w14:textId="0E605092" w:rsidR="00BC5B33" w:rsidRPr="009E7F83" w:rsidRDefault="00BC5B33" w:rsidP="0078779E">
            <w:pPr>
              <w:autoSpaceDE w:val="0"/>
              <w:autoSpaceDN w:val="0"/>
              <w:rPr>
                <w:sz w:val="22"/>
                <w:szCs w:val="24"/>
                <w:lang w:eastAsia="ru-RU"/>
              </w:rPr>
            </w:pPr>
          </w:p>
        </w:tc>
        <w:tc>
          <w:tcPr>
            <w:tcW w:w="2101" w:type="dxa"/>
          </w:tcPr>
          <w:p w14:paraId="63E8801D" w14:textId="77777777" w:rsidR="00BC5B33" w:rsidRPr="009E7F83" w:rsidRDefault="00BC5B33" w:rsidP="0078779E">
            <w:pPr>
              <w:autoSpaceDE w:val="0"/>
              <w:autoSpaceDN w:val="0"/>
              <w:jc w:val="right"/>
              <w:rPr>
                <w:sz w:val="22"/>
                <w:szCs w:val="28"/>
                <w:lang w:eastAsia="ar-SA"/>
              </w:rPr>
            </w:pPr>
          </w:p>
        </w:tc>
      </w:tr>
    </w:tbl>
    <w:p w14:paraId="2767F325" w14:textId="59E7A157" w:rsidR="00D448F8" w:rsidRDefault="00D448F8" w:rsidP="0070247A"/>
    <w:p w14:paraId="1AABC321" w14:textId="4A698C0C" w:rsidR="003C1473" w:rsidRDefault="003C1473" w:rsidP="0070247A"/>
    <w:p w14:paraId="4E2E9801" w14:textId="6C8A2A90" w:rsidR="003C1473" w:rsidRDefault="003C1473" w:rsidP="0070247A"/>
    <w:p w14:paraId="0B8FCC1A" w14:textId="2695C99A" w:rsidR="003C1473" w:rsidRDefault="003C1473" w:rsidP="0070247A"/>
    <w:p w14:paraId="5B63EFB6" w14:textId="23EFFFFF" w:rsidR="003C1473" w:rsidRDefault="003C1473" w:rsidP="0070247A"/>
    <w:p w14:paraId="493C9C2C" w14:textId="35402937" w:rsidR="003C1473" w:rsidRDefault="003C1473" w:rsidP="0070247A"/>
    <w:p w14:paraId="7979E5AA" w14:textId="546C9DEC" w:rsidR="003C1473" w:rsidRDefault="003C1473" w:rsidP="0070247A"/>
    <w:p w14:paraId="65F3479D" w14:textId="410F4CEB" w:rsidR="003C1473" w:rsidRDefault="003C1473" w:rsidP="0070247A"/>
    <w:p w14:paraId="0306A905" w14:textId="318EC988" w:rsidR="003C1473" w:rsidRDefault="003C1473" w:rsidP="0070247A"/>
    <w:p w14:paraId="4DD64066" w14:textId="2F71594E" w:rsidR="003C1473" w:rsidRDefault="003C1473" w:rsidP="0070247A"/>
    <w:p w14:paraId="2A7BCD6B" w14:textId="6A8451AB" w:rsidR="003C1473" w:rsidRDefault="003C1473" w:rsidP="0070247A"/>
    <w:sectPr w:rsidR="003C1473" w:rsidSect="005B0069">
      <w:headerReference w:type="first" r:id="rId8"/>
      <w:footerReference w:type="first" r:id="rId9"/>
      <w:pgSz w:w="11906" w:h="16838" w:code="9"/>
      <w:pgMar w:top="680" w:right="709" w:bottom="737" w:left="1418"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EB5D5" w14:textId="77777777" w:rsidR="003E64DE" w:rsidRDefault="003E64DE" w:rsidP="00527CCC">
      <w:r>
        <w:separator/>
      </w:r>
    </w:p>
  </w:endnote>
  <w:endnote w:type="continuationSeparator" w:id="0">
    <w:p w14:paraId="1F850849" w14:textId="77777777" w:rsidR="003E64DE" w:rsidRDefault="003E64DE" w:rsidP="00527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EA974" w14:textId="3FF0F971" w:rsidR="00FD7094" w:rsidRDefault="00FD7094" w:rsidP="00FD7094">
    <w:pPr>
      <w:pStyle w:val="ae"/>
      <w:jc w:val="right"/>
    </w:pPr>
    <w:r>
      <w:rPr>
        <w:noProof/>
        <w:lang w:eastAsia="ru-RU"/>
      </w:rPr>
      <w:drawing>
        <wp:anchor distT="0" distB="0" distL="114300" distR="114300" simplePos="0" relativeHeight="251658240" behindDoc="0" locked="0" layoutInCell="1" allowOverlap="1" wp14:anchorId="1A9E49E2" wp14:editId="22971B10">
          <wp:simplePos x="0" y="0"/>
          <wp:positionH relativeFrom="column">
            <wp:posOffset>5500370</wp:posOffset>
          </wp:positionH>
          <wp:positionV relativeFrom="paragraph">
            <wp:posOffset>-569762</wp:posOffset>
          </wp:positionV>
          <wp:extent cx="712470" cy="712470"/>
          <wp:effectExtent l="0" t="0" r="0" b="0"/>
          <wp:wrapSquare wrapText="bothSides"/>
          <wp:docPr id="176792234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712470" cy="71247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45ABA" w14:textId="77777777" w:rsidR="003E64DE" w:rsidRDefault="003E64DE" w:rsidP="00527CCC">
      <w:r>
        <w:separator/>
      </w:r>
    </w:p>
  </w:footnote>
  <w:footnote w:type="continuationSeparator" w:id="0">
    <w:p w14:paraId="7F88B136" w14:textId="77777777" w:rsidR="003E64DE" w:rsidRDefault="003E64DE" w:rsidP="00527C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949"/>
    </w:tblGrid>
    <w:tr w:rsidR="00FD7094" w14:paraId="2D483F81" w14:textId="77777777" w:rsidTr="00312A5D">
      <w:tc>
        <w:tcPr>
          <w:tcW w:w="4820" w:type="dxa"/>
        </w:tcPr>
        <w:p w14:paraId="5D3565C3" w14:textId="0EC1F2AF" w:rsidR="00FD7094" w:rsidRDefault="00312A5D" w:rsidP="00312A5D">
          <w:pPr>
            <w:pStyle w:val="ac"/>
            <w:jc w:val="center"/>
          </w:pPr>
          <w:r w:rsidRPr="00E91425">
            <w:rPr>
              <w:noProof/>
              <w:sz w:val="28"/>
              <w:szCs w:val="28"/>
              <w:lang w:eastAsia="ru-RU"/>
            </w:rPr>
            <w:drawing>
              <wp:inline distT="0" distB="0" distL="0" distR="0" wp14:anchorId="4187E297" wp14:editId="150C8B7B">
                <wp:extent cx="613381" cy="627321"/>
                <wp:effectExtent l="0" t="0" r="0" b="1905"/>
                <wp:docPr id="463787326" name="Рисунок 463787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685538" name=""/>
                        <pic:cNvPicPr/>
                      </pic:nvPicPr>
                      <pic:blipFill>
                        <a:blip r:embed="rId1"/>
                        <a:stretch>
                          <a:fillRect/>
                        </a:stretch>
                      </pic:blipFill>
                      <pic:spPr>
                        <a:xfrm>
                          <a:off x="0" y="0"/>
                          <a:ext cx="618497" cy="632553"/>
                        </a:xfrm>
                        <a:prstGeom prst="rect">
                          <a:avLst/>
                        </a:prstGeom>
                      </pic:spPr>
                    </pic:pic>
                  </a:graphicData>
                </a:graphic>
              </wp:inline>
            </w:drawing>
          </w:r>
        </w:p>
      </w:tc>
      <w:tc>
        <w:tcPr>
          <w:tcW w:w="4949" w:type="dxa"/>
        </w:tcPr>
        <w:p w14:paraId="648DC194" w14:textId="77777777" w:rsidR="00FD7094" w:rsidRDefault="00FD7094">
          <w:pPr>
            <w:pStyle w:val="ac"/>
          </w:pPr>
        </w:p>
      </w:tc>
    </w:tr>
  </w:tbl>
  <w:p w14:paraId="0400702B" w14:textId="77777777" w:rsidR="00FD7094" w:rsidRDefault="00FD7094">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F22739"/>
    <w:multiLevelType w:val="hybridMultilevel"/>
    <w:tmpl w:val="786EB258"/>
    <w:lvl w:ilvl="0" w:tplc="97028C94">
      <w:start w:val="1"/>
      <w:numFmt w:val="decimal"/>
      <w:lvlText w:val="%1."/>
      <w:lvlJc w:val="left"/>
      <w:pPr>
        <w:ind w:left="900" w:hanging="360"/>
      </w:pPr>
      <w:rPr>
        <w:rFonts w:hint="default"/>
        <w:color w:val="00000A"/>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61653E1F"/>
    <w:multiLevelType w:val="hybridMultilevel"/>
    <w:tmpl w:val="35708622"/>
    <w:lvl w:ilvl="0" w:tplc="F5B49804">
      <w:start w:val="1"/>
      <w:numFmt w:val="decimal"/>
      <w:lvlText w:val="%1."/>
      <w:lvlJc w:val="left"/>
      <w:pPr>
        <w:ind w:left="1069"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72503F82"/>
    <w:multiLevelType w:val="hybridMultilevel"/>
    <w:tmpl w:val="12046F54"/>
    <w:lvl w:ilvl="0" w:tplc="89EED0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2F0"/>
    <w:rsid w:val="000019D8"/>
    <w:rsid w:val="00001BFC"/>
    <w:rsid w:val="00002EA9"/>
    <w:rsid w:val="00004F1D"/>
    <w:rsid w:val="00006377"/>
    <w:rsid w:val="0001037B"/>
    <w:rsid w:val="00012A57"/>
    <w:rsid w:val="00013259"/>
    <w:rsid w:val="00014B83"/>
    <w:rsid w:val="00017447"/>
    <w:rsid w:val="00023FA3"/>
    <w:rsid w:val="00044D18"/>
    <w:rsid w:val="00051497"/>
    <w:rsid w:val="00053BA7"/>
    <w:rsid w:val="00076BE7"/>
    <w:rsid w:val="00080E45"/>
    <w:rsid w:val="000821EC"/>
    <w:rsid w:val="000824FF"/>
    <w:rsid w:val="00082BB3"/>
    <w:rsid w:val="00091730"/>
    <w:rsid w:val="000A42E5"/>
    <w:rsid w:val="000A4398"/>
    <w:rsid w:val="000A7854"/>
    <w:rsid w:val="000B1D42"/>
    <w:rsid w:val="000B3464"/>
    <w:rsid w:val="000B4437"/>
    <w:rsid w:val="000C1501"/>
    <w:rsid w:val="000C694E"/>
    <w:rsid w:val="000D4328"/>
    <w:rsid w:val="000F6FA3"/>
    <w:rsid w:val="001012BB"/>
    <w:rsid w:val="00106864"/>
    <w:rsid w:val="00111CBA"/>
    <w:rsid w:val="001212E0"/>
    <w:rsid w:val="0012235B"/>
    <w:rsid w:val="00123568"/>
    <w:rsid w:val="001240EC"/>
    <w:rsid w:val="0012665F"/>
    <w:rsid w:val="00126FB0"/>
    <w:rsid w:val="001318ED"/>
    <w:rsid w:val="00133DE6"/>
    <w:rsid w:val="00137CBD"/>
    <w:rsid w:val="0014584B"/>
    <w:rsid w:val="00155252"/>
    <w:rsid w:val="00157289"/>
    <w:rsid w:val="00157408"/>
    <w:rsid w:val="00157671"/>
    <w:rsid w:val="00161021"/>
    <w:rsid w:val="0016175F"/>
    <w:rsid w:val="00171458"/>
    <w:rsid w:val="001719FB"/>
    <w:rsid w:val="00173EB2"/>
    <w:rsid w:val="00174108"/>
    <w:rsid w:val="00174EDB"/>
    <w:rsid w:val="00192616"/>
    <w:rsid w:val="0019553C"/>
    <w:rsid w:val="001A0DE5"/>
    <w:rsid w:val="001A6154"/>
    <w:rsid w:val="001D14F3"/>
    <w:rsid w:val="001D2F07"/>
    <w:rsid w:val="001D3B66"/>
    <w:rsid w:val="001D48B4"/>
    <w:rsid w:val="001D53BD"/>
    <w:rsid w:val="001E089A"/>
    <w:rsid w:val="001E6A19"/>
    <w:rsid w:val="001E7EBF"/>
    <w:rsid w:val="001E7F46"/>
    <w:rsid w:val="001F1244"/>
    <w:rsid w:val="001F1985"/>
    <w:rsid w:val="001F36A9"/>
    <w:rsid w:val="001F5508"/>
    <w:rsid w:val="001F7E1F"/>
    <w:rsid w:val="00202A1E"/>
    <w:rsid w:val="00204EEF"/>
    <w:rsid w:val="00212366"/>
    <w:rsid w:val="0021428D"/>
    <w:rsid w:val="00214593"/>
    <w:rsid w:val="00220D31"/>
    <w:rsid w:val="002253DA"/>
    <w:rsid w:val="002326B6"/>
    <w:rsid w:val="00233052"/>
    <w:rsid w:val="002330FD"/>
    <w:rsid w:val="0023718F"/>
    <w:rsid w:val="002405F1"/>
    <w:rsid w:val="002410F3"/>
    <w:rsid w:val="00244AA7"/>
    <w:rsid w:val="002451B9"/>
    <w:rsid w:val="00256034"/>
    <w:rsid w:val="002618C1"/>
    <w:rsid w:val="00263A4A"/>
    <w:rsid w:val="00273AF6"/>
    <w:rsid w:val="00275757"/>
    <w:rsid w:val="00275F48"/>
    <w:rsid w:val="00275FE9"/>
    <w:rsid w:val="002761F0"/>
    <w:rsid w:val="00280D75"/>
    <w:rsid w:val="00282699"/>
    <w:rsid w:val="002937E7"/>
    <w:rsid w:val="00294BDF"/>
    <w:rsid w:val="00295360"/>
    <w:rsid w:val="00297016"/>
    <w:rsid w:val="002A2DA2"/>
    <w:rsid w:val="002B16DA"/>
    <w:rsid w:val="002B6A03"/>
    <w:rsid w:val="002B747F"/>
    <w:rsid w:val="002B7521"/>
    <w:rsid w:val="002D09A0"/>
    <w:rsid w:val="002D3324"/>
    <w:rsid w:val="002D372C"/>
    <w:rsid w:val="002D7ABF"/>
    <w:rsid w:val="002F1F03"/>
    <w:rsid w:val="003000A0"/>
    <w:rsid w:val="003001D1"/>
    <w:rsid w:val="0030489E"/>
    <w:rsid w:val="00310148"/>
    <w:rsid w:val="00311B52"/>
    <w:rsid w:val="00312A5D"/>
    <w:rsid w:val="00316CC9"/>
    <w:rsid w:val="00324250"/>
    <w:rsid w:val="00334000"/>
    <w:rsid w:val="00334045"/>
    <w:rsid w:val="00342319"/>
    <w:rsid w:val="003435AF"/>
    <w:rsid w:val="003465BD"/>
    <w:rsid w:val="00360AC5"/>
    <w:rsid w:val="00364340"/>
    <w:rsid w:val="00385F39"/>
    <w:rsid w:val="00387255"/>
    <w:rsid w:val="003952BC"/>
    <w:rsid w:val="003A0E02"/>
    <w:rsid w:val="003A30B2"/>
    <w:rsid w:val="003A6B1D"/>
    <w:rsid w:val="003B2A1C"/>
    <w:rsid w:val="003B45CB"/>
    <w:rsid w:val="003C1473"/>
    <w:rsid w:val="003C57BA"/>
    <w:rsid w:val="003D5E27"/>
    <w:rsid w:val="003E44B5"/>
    <w:rsid w:val="003E64DE"/>
    <w:rsid w:val="003E686F"/>
    <w:rsid w:val="003E77AA"/>
    <w:rsid w:val="003F5DF0"/>
    <w:rsid w:val="003F6FD9"/>
    <w:rsid w:val="00402256"/>
    <w:rsid w:val="004030F0"/>
    <w:rsid w:val="004039E5"/>
    <w:rsid w:val="00403E14"/>
    <w:rsid w:val="00405324"/>
    <w:rsid w:val="004120E7"/>
    <w:rsid w:val="0042562E"/>
    <w:rsid w:val="00433478"/>
    <w:rsid w:val="00435343"/>
    <w:rsid w:val="004402D9"/>
    <w:rsid w:val="004470FF"/>
    <w:rsid w:val="00456106"/>
    <w:rsid w:val="00456A54"/>
    <w:rsid w:val="0046031B"/>
    <w:rsid w:val="00461B68"/>
    <w:rsid w:val="0046618E"/>
    <w:rsid w:val="004709BC"/>
    <w:rsid w:val="00475937"/>
    <w:rsid w:val="0048008A"/>
    <w:rsid w:val="0048655F"/>
    <w:rsid w:val="00493816"/>
    <w:rsid w:val="00493BAD"/>
    <w:rsid w:val="004A0F86"/>
    <w:rsid w:val="004A32F0"/>
    <w:rsid w:val="004A3F08"/>
    <w:rsid w:val="004A5231"/>
    <w:rsid w:val="004A61DB"/>
    <w:rsid w:val="004B0423"/>
    <w:rsid w:val="004B20EA"/>
    <w:rsid w:val="004B49D5"/>
    <w:rsid w:val="004C2A0C"/>
    <w:rsid w:val="004C3D64"/>
    <w:rsid w:val="004C4D31"/>
    <w:rsid w:val="004C6DB9"/>
    <w:rsid w:val="004D010B"/>
    <w:rsid w:val="004D2407"/>
    <w:rsid w:val="004D47E2"/>
    <w:rsid w:val="004D7A8B"/>
    <w:rsid w:val="004E45B9"/>
    <w:rsid w:val="004F22EC"/>
    <w:rsid w:val="004F29EE"/>
    <w:rsid w:val="004F58DC"/>
    <w:rsid w:val="004F69D9"/>
    <w:rsid w:val="004F6A59"/>
    <w:rsid w:val="00516197"/>
    <w:rsid w:val="00520316"/>
    <w:rsid w:val="00523E62"/>
    <w:rsid w:val="00527CCC"/>
    <w:rsid w:val="005334F2"/>
    <w:rsid w:val="00533975"/>
    <w:rsid w:val="00540B8F"/>
    <w:rsid w:val="00541A32"/>
    <w:rsid w:val="0055123A"/>
    <w:rsid w:val="00552D5A"/>
    <w:rsid w:val="00555ED8"/>
    <w:rsid w:val="0056311D"/>
    <w:rsid w:val="00564915"/>
    <w:rsid w:val="0056729D"/>
    <w:rsid w:val="00570C46"/>
    <w:rsid w:val="0057684A"/>
    <w:rsid w:val="00583723"/>
    <w:rsid w:val="00584A45"/>
    <w:rsid w:val="005903E9"/>
    <w:rsid w:val="00594347"/>
    <w:rsid w:val="005946C4"/>
    <w:rsid w:val="005A1460"/>
    <w:rsid w:val="005A28C0"/>
    <w:rsid w:val="005A4CCF"/>
    <w:rsid w:val="005B0069"/>
    <w:rsid w:val="005B493A"/>
    <w:rsid w:val="005C62EB"/>
    <w:rsid w:val="005D18CB"/>
    <w:rsid w:val="005D48D0"/>
    <w:rsid w:val="005E369C"/>
    <w:rsid w:val="005F0B4E"/>
    <w:rsid w:val="005F56F1"/>
    <w:rsid w:val="006014CE"/>
    <w:rsid w:val="006017DA"/>
    <w:rsid w:val="00610F24"/>
    <w:rsid w:val="00620DFF"/>
    <w:rsid w:val="0062106D"/>
    <w:rsid w:val="00622C3A"/>
    <w:rsid w:val="00624E65"/>
    <w:rsid w:val="006269E0"/>
    <w:rsid w:val="0063228E"/>
    <w:rsid w:val="00633D54"/>
    <w:rsid w:val="00637267"/>
    <w:rsid w:val="0064429C"/>
    <w:rsid w:val="006579FC"/>
    <w:rsid w:val="00657D58"/>
    <w:rsid w:val="00667684"/>
    <w:rsid w:val="00670A5E"/>
    <w:rsid w:val="00673E93"/>
    <w:rsid w:val="00676E5E"/>
    <w:rsid w:val="006840F5"/>
    <w:rsid w:val="006862D5"/>
    <w:rsid w:val="006961D1"/>
    <w:rsid w:val="006970D6"/>
    <w:rsid w:val="006A15CE"/>
    <w:rsid w:val="006B22F6"/>
    <w:rsid w:val="006B3B87"/>
    <w:rsid w:val="006B7B84"/>
    <w:rsid w:val="006D0715"/>
    <w:rsid w:val="006D0B9C"/>
    <w:rsid w:val="006D4E65"/>
    <w:rsid w:val="006D5BCD"/>
    <w:rsid w:val="006F75AE"/>
    <w:rsid w:val="006F7F5C"/>
    <w:rsid w:val="0070247A"/>
    <w:rsid w:val="00703137"/>
    <w:rsid w:val="00703332"/>
    <w:rsid w:val="00707231"/>
    <w:rsid w:val="00712171"/>
    <w:rsid w:val="007140B3"/>
    <w:rsid w:val="0071414F"/>
    <w:rsid w:val="0071784E"/>
    <w:rsid w:val="0073178D"/>
    <w:rsid w:val="00732103"/>
    <w:rsid w:val="00740092"/>
    <w:rsid w:val="007423E1"/>
    <w:rsid w:val="00751669"/>
    <w:rsid w:val="00755D59"/>
    <w:rsid w:val="007613CF"/>
    <w:rsid w:val="0076450E"/>
    <w:rsid w:val="00775737"/>
    <w:rsid w:val="00775F1A"/>
    <w:rsid w:val="0078042C"/>
    <w:rsid w:val="0078685D"/>
    <w:rsid w:val="007916D4"/>
    <w:rsid w:val="007925EF"/>
    <w:rsid w:val="007A0B04"/>
    <w:rsid w:val="007B0202"/>
    <w:rsid w:val="007B0640"/>
    <w:rsid w:val="007B077B"/>
    <w:rsid w:val="007B2914"/>
    <w:rsid w:val="007B7BC4"/>
    <w:rsid w:val="007B7EFC"/>
    <w:rsid w:val="007C0DF9"/>
    <w:rsid w:val="007C2E36"/>
    <w:rsid w:val="007C4E2A"/>
    <w:rsid w:val="007C6299"/>
    <w:rsid w:val="007C6926"/>
    <w:rsid w:val="007C6B9E"/>
    <w:rsid w:val="007D7E06"/>
    <w:rsid w:val="007E4272"/>
    <w:rsid w:val="007E6223"/>
    <w:rsid w:val="007E7256"/>
    <w:rsid w:val="007F0588"/>
    <w:rsid w:val="007F60AE"/>
    <w:rsid w:val="008016DA"/>
    <w:rsid w:val="008033D0"/>
    <w:rsid w:val="00803C88"/>
    <w:rsid w:val="0080629A"/>
    <w:rsid w:val="0081056B"/>
    <w:rsid w:val="008121BC"/>
    <w:rsid w:val="0081338E"/>
    <w:rsid w:val="00814978"/>
    <w:rsid w:val="00814B8B"/>
    <w:rsid w:val="00814CC5"/>
    <w:rsid w:val="00823F78"/>
    <w:rsid w:val="00826CE7"/>
    <w:rsid w:val="00833FE8"/>
    <w:rsid w:val="008358B9"/>
    <w:rsid w:val="008370C2"/>
    <w:rsid w:val="0084155B"/>
    <w:rsid w:val="00842854"/>
    <w:rsid w:val="00844B91"/>
    <w:rsid w:val="00844CA3"/>
    <w:rsid w:val="00847271"/>
    <w:rsid w:val="008555E3"/>
    <w:rsid w:val="00855A24"/>
    <w:rsid w:val="00860745"/>
    <w:rsid w:val="00864A51"/>
    <w:rsid w:val="008703A6"/>
    <w:rsid w:val="00884449"/>
    <w:rsid w:val="00893E5A"/>
    <w:rsid w:val="008947A8"/>
    <w:rsid w:val="00897D29"/>
    <w:rsid w:val="008A6899"/>
    <w:rsid w:val="008A743D"/>
    <w:rsid w:val="008C64F8"/>
    <w:rsid w:val="008D1E73"/>
    <w:rsid w:val="008D7307"/>
    <w:rsid w:val="008E09A6"/>
    <w:rsid w:val="008E5914"/>
    <w:rsid w:val="008F0E3B"/>
    <w:rsid w:val="00900E70"/>
    <w:rsid w:val="0092574E"/>
    <w:rsid w:val="009279EE"/>
    <w:rsid w:val="009310D9"/>
    <w:rsid w:val="009334EE"/>
    <w:rsid w:val="009357BB"/>
    <w:rsid w:val="009376B6"/>
    <w:rsid w:val="00937C19"/>
    <w:rsid w:val="00942A61"/>
    <w:rsid w:val="009448B7"/>
    <w:rsid w:val="00952876"/>
    <w:rsid w:val="009532B6"/>
    <w:rsid w:val="00955454"/>
    <w:rsid w:val="00960347"/>
    <w:rsid w:val="00961075"/>
    <w:rsid w:val="00961BBB"/>
    <w:rsid w:val="0096398A"/>
    <w:rsid w:val="00967275"/>
    <w:rsid w:val="009715E1"/>
    <w:rsid w:val="0098043B"/>
    <w:rsid w:val="00980611"/>
    <w:rsid w:val="00983F43"/>
    <w:rsid w:val="00985FEA"/>
    <w:rsid w:val="00986023"/>
    <w:rsid w:val="009907F5"/>
    <w:rsid w:val="00990C86"/>
    <w:rsid w:val="009A0C0E"/>
    <w:rsid w:val="009A5640"/>
    <w:rsid w:val="009A7F35"/>
    <w:rsid w:val="009B0A3B"/>
    <w:rsid w:val="009B275B"/>
    <w:rsid w:val="009C21AF"/>
    <w:rsid w:val="009C5D4D"/>
    <w:rsid w:val="009E0F2D"/>
    <w:rsid w:val="009E2484"/>
    <w:rsid w:val="009E3144"/>
    <w:rsid w:val="009F14BD"/>
    <w:rsid w:val="009F1AFD"/>
    <w:rsid w:val="009F7216"/>
    <w:rsid w:val="009F7E38"/>
    <w:rsid w:val="00A03B2F"/>
    <w:rsid w:val="00A10651"/>
    <w:rsid w:val="00A11D91"/>
    <w:rsid w:val="00A12C31"/>
    <w:rsid w:val="00A15812"/>
    <w:rsid w:val="00A15A8D"/>
    <w:rsid w:val="00A244E8"/>
    <w:rsid w:val="00A24993"/>
    <w:rsid w:val="00A24D20"/>
    <w:rsid w:val="00A25F67"/>
    <w:rsid w:val="00A25F9F"/>
    <w:rsid w:val="00A274F3"/>
    <w:rsid w:val="00A27EDE"/>
    <w:rsid w:val="00A412CE"/>
    <w:rsid w:val="00A466A2"/>
    <w:rsid w:val="00A52725"/>
    <w:rsid w:val="00A54E13"/>
    <w:rsid w:val="00A55CB7"/>
    <w:rsid w:val="00A56C66"/>
    <w:rsid w:val="00A5792E"/>
    <w:rsid w:val="00A67A85"/>
    <w:rsid w:val="00A710B1"/>
    <w:rsid w:val="00A72431"/>
    <w:rsid w:val="00A827D7"/>
    <w:rsid w:val="00A85E84"/>
    <w:rsid w:val="00A923F6"/>
    <w:rsid w:val="00A9311D"/>
    <w:rsid w:val="00A93A25"/>
    <w:rsid w:val="00A94C69"/>
    <w:rsid w:val="00AA31A6"/>
    <w:rsid w:val="00AA4DE5"/>
    <w:rsid w:val="00AB166D"/>
    <w:rsid w:val="00AB56E7"/>
    <w:rsid w:val="00AB5DC7"/>
    <w:rsid w:val="00AC2671"/>
    <w:rsid w:val="00AC4B80"/>
    <w:rsid w:val="00AE3CC6"/>
    <w:rsid w:val="00AE517B"/>
    <w:rsid w:val="00AE7C74"/>
    <w:rsid w:val="00AF018C"/>
    <w:rsid w:val="00B016AA"/>
    <w:rsid w:val="00B112F5"/>
    <w:rsid w:val="00B12BB6"/>
    <w:rsid w:val="00B207B9"/>
    <w:rsid w:val="00B23EC6"/>
    <w:rsid w:val="00B26373"/>
    <w:rsid w:val="00B33A01"/>
    <w:rsid w:val="00B342C5"/>
    <w:rsid w:val="00B358FF"/>
    <w:rsid w:val="00B36393"/>
    <w:rsid w:val="00B36566"/>
    <w:rsid w:val="00B36F50"/>
    <w:rsid w:val="00B577B8"/>
    <w:rsid w:val="00B63DEE"/>
    <w:rsid w:val="00B75592"/>
    <w:rsid w:val="00B805E1"/>
    <w:rsid w:val="00B817CC"/>
    <w:rsid w:val="00B834D7"/>
    <w:rsid w:val="00B84EF9"/>
    <w:rsid w:val="00B851C1"/>
    <w:rsid w:val="00B85772"/>
    <w:rsid w:val="00B85C67"/>
    <w:rsid w:val="00B91254"/>
    <w:rsid w:val="00B916E8"/>
    <w:rsid w:val="00B94C5D"/>
    <w:rsid w:val="00B95B33"/>
    <w:rsid w:val="00BB213A"/>
    <w:rsid w:val="00BB3477"/>
    <w:rsid w:val="00BB655E"/>
    <w:rsid w:val="00BB7A41"/>
    <w:rsid w:val="00BC0AB9"/>
    <w:rsid w:val="00BC1B20"/>
    <w:rsid w:val="00BC2D53"/>
    <w:rsid w:val="00BC42C9"/>
    <w:rsid w:val="00BC5825"/>
    <w:rsid w:val="00BC5B33"/>
    <w:rsid w:val="00BC5FD0"/>
    <w:rsid w:val="00BD1E8E"/>
    <w:rsid w:val="00BD2053"/>
    <w:rsid w:val="00BD2236"/>
    <w:rsid w:val="00BD3A38"/>
    <w:rsid w:val="00BD4508"/>
    <w:rsid w:val="00BD681A"/>
    <w:rsid w:val="00BD7B27"/>
    <w:rsid w:val="00BE0123"/>
    <w:rsid w:val="00BF3C9B"/>
    <w:rsid w:val="00BF5F94"/>
    <w:rsid w:val="00BF612F"/>
    <w:rsid w:val="00BF7454"/>
    <w:rsid w:val="00C01F29"/>
    <w:rsid w:val="00C044EA"/>
    <w:rsid w:val="00C04C3C"/>
    <w:rsid w:val="00C05E08"/>
    <w:rsid w:val="00C10F0D"/>
    <w:rsid w:val="00C10FE2"/>
    <w:rsid w:val="00C14200"/>
    <w:rsid w:val="00C163BC"/>
    <w:rsid w:val="00C27384"/>
    <w:rsid w:val="00C4267C"/>
    <w:rsid w:val="00C53E6F"/>
    <w:rsid w:val="00C55453"/>
    <w:rsid w:val="00C556C2"/>
    <w:rsid w:val="00C748BD"/>
    <w:rsid w:val="00C778E0"/>
    <w:rsid w:val="00C81509"/>
    <w:rsid w:val="00C81DAA"/>
    <w:rsid w:val="00C87EF9"/>
    <w:rsid w:val="00C90266"/>
    <w:rsid w:val="00C9346E"/>
    <w:rsid w:val="00C93C15"/>
    <w:rsid w:val="00C96417"/>
    <w:rsid w:val="00CB209F"/>
    <w:rsid w:val="00CC21EB"/>
    <w:rsid w:val="00CD17E8"/>
    <w:rsid w:val="00CD4459"/>
    <w:rsid w:val="00CD74E1"/>
    <w:rsid w:val="00CE2599"/>
    <w:rsid w:val="00CE464B"/>
    <w:rsid w:val="00CE4E58"/>
    <w:rsid w:val="00CE640F"/>
    <w:rsid w:val="00CF4CA8"/>
    <w:rsid w:val="00CF5F18"/>
    <w:rsid w:val="00D0175E"/>
    <w:rsid w:val="00D0515A"/>
    <w:rsid w:val="00D06B60"/>
    <w:rsid w:val="00D07528"/>
    <w:rsid w:val="00D14A72"/>
    <w:rsid w:val="00D14F39"/>
    <w:rsid w:val="00D218C1"/>
    <w:rsid w:val="00D2504F"/>
    <w:rsid w:val="00D36D73"/>
    <w:rsid w:val="00D43452"/>
    <w:rsid w:val="00D448F8"/>
    <w:rsid w:val="00D449AB"/>
    <w:rsid w:val="00D4650C"/>
    <w:rsid w:val="00D508B6"/>
    <w:rsid w:val="00D50B3C"/>
    <w:rsid w:val="00D50DA8"/>
    <w:rsid w:val="00D55637"/>
    <w:rsid w:val="00D65117"/>
    <w:rsid w:val="00D660C7"/>
    <w:rsid w:val="00D665F5"/>
    <w:rsid w:val="00D74AC9"/>
    <w:rsid w:val="00D774A2"/>
    <w:rsid w:val="00D856A7"/>
    <w:rsid w:val="00D85E7A"/>
    <w:rsid w:val="00D87712"/>
    <w:rsid w:val="00D91FBD"/>
    <w:rsid w:val="00D9563A"/>
    <w:rsid w:val="00DA0B7F"/>
    <w:rsid w:val="00DA1290"/>
    <w:rsid w:val="00DA2D20"/>
    <w:rsid w:val="00DA7A25"/>
    <w:rsid w:val="00DB02F9"/>
    <w:rsid w:val="00DB29A8"/>
    <w:rsid w:val="00DB48E6"/>
    <w:rsid w:val="00DC41E2"/>
    <w:rsid w:val="00DD0518"/>
    <w:rsid w:val="00DD0AD2"/>
    <w:rsid w:val="00DD23D3"/>
    <w:rsid w:val="00DD4785"/>
    <w:rsid w:val="00DD55D5"/>
    <w:rsid w:val="00DE175D"/>
    <w:rsid w:val="00DE235C"/>
    <w:rsid w:val="00DE3E49"/>
    <w:rsid w:val="00DE63C3"/>
    <w:rsid w:val="00DE6E25"/>
    <w:rsid w:val="00DF0C55"/>
    <w:rsid w:val="00DF12EA"/>
    <w:rsid w:val="00DF3DF0"/>
    <w:rsid w:val="00E03A14"/>
    <w:rsid w:val="00E12A51"/>
    <w:rsid w:val="00E15CB2"/>
    <w:rsid w:val="00E16330"/>
    <w:rsid w:val="00E16637"/>
    <w:rsid w:val="00E16823"/>
    <w:rsid w:val="00E250EA"/>
    <w:rsid w:val="00E27903"/>
    <w:rsid w:val="00E3230F"/>
    <w:rsid w:val="00E33FF1"/>
    <w:rsid w:val="00E4313B"/>
    <w:rsid w:val="00E43CC1"/>
    <w:rsid w:val="00E47D4B"/>
    <w:rsid w:val="00E52269"/>
    <w:rsid w:val="00E5361E"/>
    <w:rsid w:val="00E5771F"/>
    <w:rsid w:val="00E6714F"/>
    <w:rsid w:val="00E677BD"/>
    <w:rsid w:val="00E77484"/>
    <w:rsid w:val="00E81CB0"/>
    <w:rsid w:val="00E91425"/>
    <w:rsid w:val="00E91716"/>
    <w:rsid w:val="00E94424"/>
    <w:rsid w:val="00EA6A1D"/>
    <w:rsid w:val="00EA7CC2"/>
    <w:rsid w:val="00EB01ED"/>
    <w:rsid w:val="00EB1067"/>
    <w:rsid w:val="00EB2AC3"/>
    <w:rsid w:val="00EB5529"/>
    <w:rsid w:val="00EC143A"/>
    <w:rsid w:val="00EC1466"/>
    <w:rsid w:val="00EC1E51"/>
    <w:rsid w:val="00EC1F13"/>
    <w:rsid w:val="00EC4C01"/>
    <w:rsid w:val="00EC7609"/>
    <w:rsid w:val="00ED145F"/>
    <w:rsid w:val="00EE3529"/>
    <w:rsid w:val="00EF0105"/>
    <w:rsid w:val="00EF0FF5"/>
    <w:rsid w:val="00EF57AA"/>
    <w:rsid w:val="00EF647A"/>
    <w:rsid w:val="00F07231"/>
    <w:rsid w:val="00F10E3D"/>
    <w:rsid w:val="00F121E9"/>
    <w:rsid w:val="00F13D8C"/>
    <w:rsid w:val="00F1440B"/>
    <w:rsid w:val="00F16537"/>
    <w:rsid w:val="00F20766"/>
    <w:rsid w:val="00F20FC2"/>
    <w:rsid w:val="00F2604F"/>
    <w:rsid w:val="00F34D93"/>
    <w:rsid w:val="00F37978"/>
    <w:rsid w:val="00F549DF"/>
    <w:rsid w:val="00F54D43"/>
    <w:rsid w:val="00F625C6"/>
    <w:rsid w:val="00F6303A"/>
    <w:rsid w:val="00F64CB5"/>
    <w:rsid w:val="00F671D0"/>
    <w:rsid w:val="00F73054"/>
    <w:rsid w:val="00F73C93"/>
    <w:rsid w:val="00F810E7"/>
    <w:rsid w:val="00F8249B"/>
    <w:rsid w:val="00F83748"/>
    <w:rsid w:val="00FA5A6B"/>
    <w:rsid w:val="00FA5FDE"/>
    <w:rsid w:val="00FA62F9"/>
    <w:rsid w:val="00FA6824"/>
    <w:rsid w:val="00FA70C4"/>
    <w:rsid w:val="00FB011D"/>
    <w:rsid w:val="00FB1E01"/>
    <w:rsid w:val="00FB7454"/>
    <w:rsid w:val="00FB7C7A"/>
    <w:rsid w:val="00FD7094"/>
    <w:rsid w:val="00FD764C"/>
    <w:rsid w:val="00FE4B1A"/>
    <w:rsid w:val="00FE6466"/>
    <w:rsid w:val="00FE66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4E6B2"/>
  <w15:docId w15:val="{66B27F1E-98E0-41FF-833A-C612CCAAF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745"/>
    <w:pPr>
      <w:suppressAutoHyphens/>
      <w:spacing w:after="0" w:line="240" w:lineRule="auto"/>
    </w:pPr>
    <w:rPr>
      <w:rFonts w:ascii="Times New Roman" w:eastAsia="Times New Roman" w:hAnsi="Times New Roman" w:cs="Times New Roman"/>
      <w:color w:val="00000A"/>
      <w:kern w:val="1"/>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A32F0"/>
    <w:pPr>
      <w:spacing w:after="140" w:line="288" w:lineRule="auto"/>
    </w:pPr>
  </w:style>
  <w:style w:type="character" w:customStyle="1" w:styleId="a4">
    <w:name w:val="Основной текст Знак"/>
    <w:basedOn w:val="a0"/>
    <w:link w:val="a3"/>
    <w:rsid w:val="004A32F0"/>
    <w:rPr>
      <w:rFonts w:ascii="Times New Roman" w:eastAsia="Times New Roman" w:hAnsi="Times New Roman" w:cs="Times New Roman"/>
      <w:color w:val="00000A"/>
      <w:kern w:val="1"/>
      <w:sz w:val="20"/>
      <w:szCs w:val="20"/>
      <w:lang w:eastAsia="zh-CN"/>
    </w:rPr>
  </w:style>
  <w:style w:type="paragraph" w:styleId="a5">
    <w:name w:val="caption"/>
    <w:basedOn w:val="a"/>
    <w:next w:val="a"/>
    <w:qFormat/>
    <w:rsid w:val="004A32F0"/>
    <w:pPr>
      <w:tabs>
        <w:tab w:val="left" w:pos="5529"/>
      </w:tabs>
      <w:suppressAutoHyphens w:val="0"/>
      <w:jc w:val="both"/>
    </w:pPr>
    <w:rPr>
      <w:color w:val="auto"/>
      <w:kern w:val="0"/>
      <w:sz w:val="28"/>
      <w:szCs w:val="28"/>
      <w:lang w:eastAsia="ru-RU"/>
    </w:rPr>
  </w:style>
  <w:style w:type="character" w:styleId="a6">
    <w:name w:val="Hyperlink"/>
    <w:basedOn w:val="a0"/>
    <w:uiPriority w:val="99"/>
    <w:unhideWhenUsed/>
    <w:rsid w:val="009E2484"/>
    <w:rPr>
      <w:color w:val="0563C1" w:themeColor="hyperlink"/>
      <w:u w:val="single"/>
    </w:rPr>
  </w:style>
  <w:style w:type="character" w:customStyle="1" w:styleId="1">
    <w:name w:val="Неразрешенное упоминание1"/>
    <w:basedOn w:val="a0"/>
    <w:uiPriority w:val="99"/>
    <w:semiHidden/>
    <w:unhideWhenUsed/>
    <w:rsid w:val="009E2484"/>
    <w:rPr>
      <w:color w:val="605E5C"/>
      <w:shd w:val="clear" w:color="auto" w:fill="E1DFDD"/>
    </w:rPr>
  </w:style>
  <w:style w:type="paragraph" w:customStyle="1" w:styleId="ConsPlusNormal">
    <w:name w:val="ConsPlusNormal"/>
    <w:rsid w:val="000B443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121BC"/>
    <w:pPr>
      <w:widowControl w:val="0"/>
      <w:autoSpaceDE w:val="0"/>
      <w:autoSpaceDN w:val="0"/>
      <w:spacing w:after="0" w:line="240" w:lineRule="auto"/>
    </w:pPr>
    <w:rPr>
      <w:rFonts w:ascii="Calibri" w:eastAsia="Times New Roman" w:hAnsi="Calibri" w:cs="Calibri"/>
      <w:b/>
      <w:szCs w:val="20"/>
      <w:lang w:eastAsia="ru-RU"/>
    </w:rPr>
  </w:style>
  <w:style w:type="character" w:customStyle="1" w:styleId="gwt-inlinelabel">
    <w:name w:val="gwt-inlinelabel"/>
    <w:basedOn w:val="a0"/>
    <w:rsid w:val="007613CF"/>
  </w:style>
  <w:style w:type="character" w:styleId="a7">
    <w:name w:val="Strong"/>
    <w:uiPriority w:val="22"/>
    <w:qFormat/>
    <w:rsid w:val="003952BC"/>
    <w:rPr>
      <w:b/>
      <w:bCs/>
    </w:rPr>
  </w:style>
  <w:style w:type="paragraph" w:styleId="a8">
    <w:name w:val="Balloon Text"/>
    <w:basedOn w:val="a"/>
    <w:link w:val="a9"/>
    <w:uiPriority w:val="99"/>
    <w:semiHidden/>
    <w:unhideWhenUsed/>
    <w:rsid w:val="00D9563A"/>
    <w:rPr>
      <w:rFonts w:ascii="Segoe UI" w:hAnsi="Segoe UI" w:cs="Segoe UI"/>
      <w:sz w:val="18"/>
      <w:szCs w:val="18"/>
    </w:rPr>
  </w:style>
  <w:style w:type="character" w:customStyle="1" w:styleId="a9">
    <w:name w:val="Текст выноски Знак"/>
    <w:basedOn w:val="a0"/>
    <w:link w:val="a8"/>
    <w:uiPriority w:val="99"/>
    <w:semiHidden/>
    <w:rsid w:val="00D9563A"/>
    <w:rPr>
      <w:rFonts w:ascii="Segoe UI" w:eastAsia="Times New Roman" w:hAnsi="Segoe UI" w:cs="Segoe UI"/>
      <w:color w:val="00000A"/>
      <w:kern w:val="1"/>
      <w:sz w:val="18"/>
      <w:szCs w:val="18"/>
      <w:lang w:eastAsia="zh-CN"/>
    </w:rPr>
  </w:style>
  <w:style w:type="paragraph" w:styleId="aa">
    <w:name w:val="List Paragraph"/>
    <w:basedOn w:val="a"/>
    <w:uiPriority w:val="34"/>
    <w:qFormat/>
    <w:rsid w:val="00DF3DF0"/>
    <w:pPr>
      <w:ind w:left="720"/>
      <w:contextualSpacing/>
    </w:pPr>
  </w:style>
  <w:style w:type="table" w:styleId="ab">
    <w:name w:val="Table Grid"/>
    <w:basedOn w:val="a1"/>
    <w:uiPriority w:val="39"/>
    <w:rsid w:val="001926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583723"/>
    <w:pPr>
      <w:suppressAutoHyphens w:val="0"/>
      <w:spacing w:before="100" w:beforeAutospacing="1" w:after="100" w:afterAutospacing="1"/>
    </w:pPr>
    <w:rPr>
      <w:color w:val="auto"/>
      <w:kern w:val="0"/>
      <w:sz w:val="24"/>
      <w:szCs w:val="24"/>
      <w:lang w:eastAsia="ru-RU"/>
    </w:rPr>
  </w:style>
  <w:style w:type="character" w:customStyle="1" w:styleId="cskcde">
    <w:name w:val="cskcde"/>
    <w:basedOn w:val="a0"/>
    <w:rsid w:val="004A61DB"/>
  </w:style>
  <w:style w:type="character" w:customStyle="1" w:styleId="hgkelc">
    <w:name w:val="hgkelc"/>
    <w:basedOn w:val="a0"/>
    <w:rsid w:val="004A61DB"/>
  </w:style>
  <w:style w:type="paragraph" w:customStyle="1" w:styleId="blockblock-3c">
    <w:name w:val="block__block-3c"/>
    <w:basedOn w:val="a"/>
    <w:rsid w:val="00FE4B1A"/>
    <w:pPr>
      <w:suppressAutoHyphens w:val="0"/>
      <w:spacing w:before="100" w:beforeAutospacing="1" w:after="100" w:afterAutospacing="1"/>
    </w:pPr>
    <w:rPr>
      <w:color w:val="auto"/>
      <w:kern w:val="0"/>
      <w:sz w:val="24"/>
      <w:szCs w:val="24"/>
      <w:lang w:eastAsia="ru-RU"/>
    </w:rPr>
  </w:style>
  <w:style w:type="paragraph" w:styleId="ac">
    <w:name w:val="header"/>
    <w:basedOn w:val="a"/>
    <w:link w:val="ad"/>
    <w:uiPriority w:val="99"/>
    <w:unhideWhenUsed/>
    <w:rsid w:val="00527CCC"/>
    <w:pPr>
      <w:tabs>
        <w:tab w:val="center" w:pos="4677"/>
        <w:tab w:val="right" w:pos="9355"/>
      </w:tabs>
    </w:pPr>
  </w:style>
  <w:style w:type="character" w:customStyle="1" w:styleId="ad">
    <w:name w:val="Верхний колонтитул Знак"/>
    <w:basedOn w:val="a0"/>
    <w:link w:val="ac"/>
    <w:uiPriority w:val="99"/>
    <w:rsid w:val="00527CCC"/>
    <w:rPr>
      <w:rFonts w:ascii="Times New Roman" w:eastAsia="Times New Roman" w:hAnsi="Times New Roman" w:cs="Times New Roman"/>
      <w:color w:val="00000A"/>
      <w:kern w:val="1"/>
      <w:sz w:val="20"/>
      <w:szCs w:val="20"/>
      <w:lang w:eastAsia="zh-CN"/>
    </w:rPr>
  </w:style>
  <w:style w:type="paragraph" w:styleId="ae">
    <w:name w:val="footer"/>
    <w:basedOn w:val="a"/>
    <w:link w:val="af"/>
    <w:uiPriority w:val="99"/>
    <w:unhideWhenUsed/>
    <w:rsid w:val="00527CCC"/>
    <w:pPr>
      <w:tabs>
        <w:tab w:val="center" w:pos="4677"/>
        <w:tab w:val="right" w:pos="9355"/>
      </w:tabs>
    </w:pPr>
  </w:style>
  <w:style w:type="character" w:customStyle="1" w:styleId="af">
    <w:name w:val="Нижний колонтитул Знак"/>
    <w:basedOn w:val="a0"/>
    <w:link w:val="ae"/>
    <w:uiPriority w:val="99"/>
    <w:rsid w:val="00527CCC"/>
    <w:rPr>
      <w:rFonts w:ascii="Times New Roman" w:eastAsia="Times New Roman" w:hAnsi="Times New Roman" w:cs="Times New Roman"/>
      <w:color w:val="00000A"/>
      <w:kern w:val="1"/>
      <w:sz w:val="20"/>
      <w:szCs w:val="20"/>
      <w:lang w:eastAsia="zh-CN"/>
    </w:rPr>
  </w:style>
  <w:style w:type="character" w:customStyle="1" w:styleId="2">
    <w:name w:val="Неразрешенное упоминание2"/>
    <w:basedOn w:val="a0"/>
    <w:uiPriority w:val="99"/>
    <w:semiHidden/>
    <w:unhideWhenUsed/>
    <w:rsid w:val="008D7307"/>
    <w:rPr>
      <w:color w:val="605E5C"/>
      <w:shd w:val="clear" w:color="auto" w:fill="E1DFDD"/>
    </w:rPr>
  </w:style>
  <w:style w:type="character" w:styleId="af0">
    <w:name w:val="Unresolved Mention"/>
    <w:basedOn w:val="a0"/>
    <w:uiPriority w:val="99"/>
    <w:semiHidden/>
    <w:unhideWhenUsed/>
    <w:rsid w:val="00B23E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37523">
      <w:bodyDiv w:val="1"/>
      <w:marLeft w:val="0"/>
      <w:marRight w:val="0"/>
      <w:marTop w:val="0"/>
      <w:marBottom w:val="0"/>
      <w:divBdr>
        <w:top w:val="none" w:sz="0" w:space="0" w:color="auto"/>
        <w:left w:val="none" w:sz="0" w:space="0" w:color="auto"/>
        <w:bottom w:val="none" w:sz="0" w:space="0" w:color="auto"/>
        <w:right w:val="none" w:sz="0" w:space="0" w:color="auto"/>
      </w:divBdr>
    </w:div>
    <w:div w:id="362707948">
      <w:bodyDiv w:val="1"/>
      <w:marLeft w:val="0"/>
      <w:marRight w:val="0"/>
      <w:marTop w:val="0"/>
      <w:marBottom w:val="0"/>
      <w:divBdr>
        <w:top w:val="none" w:sz="0" w:space="0" w:color="auto"/>
        <w:left w:val="none" w:sz="0" w:space="0" w:color="auto"/>
        <w:bottom w:val="none" w:sz="0" w:space="0" w:color="auto"/>
        <w:right w:val="none" w:sz="0" w:space="0" w:color="auto"/>
      </w:divBdr>
    </w:div>
    <w:div w:id="518202129">
      <w:bodyDiv w:val="1"/>
      <w:marLeft w:val="0"/>
      <w:marRight w:val="0"/>
      <w:marTop w:val="0"/>
      <w:marBottom w:val="0"/>
      <w:divBdr>
        <w:top w:val="none" w:sz="0" w:space="0" w:color="auto"/>
        <w:left w:val="none" w:sz="0" w:space="0" w:color="auto"/>
        <w:bottom w:val="none" w:sz="0" w:space="0" w:color="auto"/>
        <w:right w:val="none" w:sz="0" w:space="0" w:color="auto"/>
      </w:divBdr>
      <w:divsChild>
        <w:div w:id="986856770">
          <w:marLeft w:val="0"/>
          <w:marRight w:val="0"/>
          <w:marTop w:val="0"/>
          <w:marBottom w:val="0"/>
          <w:divBdr>
            <w:top w:val="none" w:sz="0" w:space="0" w:color="auto"/>
            <w:left w:val="none" w:sz="0" w:space="0" w:color="auto"/>
            <w:bottom w:val="none" w:sz="0" w:space="0" w:color="auto"/>
            <w:right w:val="none" w:sz="0" w:space="0" w:color="auto"/>
          </w:divBdr>
          <w:divsChild>
            <w:div w:id="1944071609">
              <w:marLeft w:val="0"/>
              <w:marRight w:val="0"/>
              <w:marTop w:val="0"/>
              <w:marBottom w:val="0"/>
              <w:divBdr>
                <w:top w:val="none" w:sz="0" w:space="0" w:color="auto"/>
                <w:left w:val="none" w:sz="0" w:space="0" w:color="auto"/>
                <w:bottom w:val="none" w:sz="0" w:space="0" w:color="auto"/>
                <w:right w:val="none" w:sz="0" w:space="0" w:color="auto"/>
              </w:divBdr>
              <w:divsChild>
                <w:div w:id="54545745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681972598">
          <w:marLeft w:val="0"/>
          <w:marRight w:val="0"/>
          <w:marTop w:val="0"/>
          <w:marBottom w:val="0"/>
          <w:divBdr>
            <w:top w:val="none" w:sz="0" w:space="0" w:color="auto"/>
            <w:left w:val="none" w:sz="0" w:space="0" w:color="auto"/>
            <w:bottom w:val="none" w:sz="0" w:space="0" w:color="auto"/>
            <w:right w:val="none" w:sz="0" w:space="0" w:color="auto"/>
          </w:divBdr>
          <w:divsChild>
            <w:div w:id="1173569598">
              <w:marLeft w:val="0"/>
              <w:marRight w:val="0"/>
              <w:marTop w:val="0"/>
              <w:marBottom w:val="0"/>
              <w:divBdr>
                <w:top w:val="none" w:sz="0" w:space="0" w:color="auto"/>
                <w:left w:val="none" w:sz="0" w:space="0" w:color="auto"/>
                <w:bottom w:val="none" w:sz="0" w:space="0" w:color="auto"/>
                <w:right w:val="none" w:sz="0" w:space="0" w:color="auto"/>
              </w:divBdr>
              <w:divsChild>
                <w:div w:id="1814368669">
                  <w:marLeft w:val="0"/>
                  <w:marRight w:val="0"/>
                  <w:marTop w:val="0"/>
                  <w:marBottom w:val="0"/>
                  <w:divBdr>
                    <w:top w:val="none" w:sz="0" w:space="0" w:color="auto"/>
                    <w:left w:val="none" w:sz="0" w:space="0" w:color="auto"/>
                    <w:bottom w:val="none" w:sz="0" w:space="0" w:color="auto"/>
                    <w:right w:val="none" w:sz="0" w:space="0" w:color="auto"/>
                  </w:divBdr>
                  <w:divsChild>
                    <w:div w:id="687023563">
                      <w:marLeft w:val="0"/>
                      <w:marRight w:val="0"/>
                      <w:marTop w:val="0"/>
                      <w:marBottom w:val="0"/>
                      <w:divBdr>
                        <w:top w:val="none" w:sz="0" w:space="0" w:color="auto"/>
                        <w:left w:val="none" w:sz="0" w:space="0" w:color="auto"/>
                        <w:bottom w:val="none" w:sz="0" w:space="0" w:color="auto"/>
                        <w:right w:val="none" w:sz="0" w:space="0" w:color="auto"/>
                      </w:divBdr>
                      <w:divsChild>
                        <w:div w:id="1618246359">
                          <w:marLeft w:val="0"/>
                          <w:marRight w:val="0"/>
                          <w:marTop w:val="0"/>
                          <w:marBottom w:val="0"/>
                          <w:divBdr>
                            <w:top w:val="none" w:sz="0" w:space="0" w:color="auto"/>
                            <w:left w:val="none" w:sz="0" w:space="0" w:color="auto"/>
                            <w:bottom w:val="none" w:sz="0" w:space="0" w:color="auto"/>
                            <w:right w:val="none" w:sz="0" w:space="0" w:color="auto"/>
                          </w:divBdr>
                          <w:divsChild>
                            <w:div w:id="91674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306312">
      <w:bodyDiv w:val="1"/>
      <w:marLeft w:val="0"/>
      <w:marRight w:val="0"/>
      <w:marTop w:val="0"/>
      <w:marBottom w:val="0"/>
      <w:divBdr>
        <w:top w:val="none" w:sz="0" w:space="0" w:color="auto"/>
        <w:left w:val="none" w:sz="0" w:space="0" w:color="auto"/>
        <w:bottom w:val="none" w:sz="0" w:space="0" w:color="auto"/>
        <w:right w:val="none" w:sz="0" w:space="0" w:color="auto"/>
      </w:divBdr>
    </w:div>
    <w:div w:id="1110398882">
      <w:bodyDiv w:val="1"/>
      <w:marLeft w:val="0"/>
      <w:marRight w:val="0"/>
      <w:marTop w:val="0"/>
      <w:marBottom w:val="0"/>
      <w:divBdr>
        <w:top w:val="none" w:sz="0" w:space="0" w:color="auto"/>
        <w:left w:val="none" w:sz="0" w:space="0" w:color="auto"/>
        <w:bottom w:val="none" w:sz="0" w:space="0" w:color="auto"/>
        <w:right w:val="none" w:sz="0" w:space="0" w:color="auto"/>
      </w:divBdr>
      <w:divsChild>
        <w:div w:id="822771207">
          <w:marLeft w:val="0"/>
          <w:marRight w:val="0"/>
          <w:marTop w:val="150"/>
          <w:marBottom w:val="0"/>
          <w:divBdr>
            <w:top w:val="none" w:sz="0" w:space="0" w:color="auto"/>
            <w:left w:val="none" w:sz="0" w:space="0" w:color="auto"/>
            <w:bottom w:val="none" w:sz="0" w:space="0" w:color="auto"/>
            <w:right w:val="none" w:sz="0" w:space="0" w:color="auto"/>
          </w:divBdr>
          <w:divsChild>
            <w:div w:id="1987010728">
              <w:marLeft w:val="0"/>
              <w:marRight w:val="0"/>
              <w:marTop w:val="0"/>
              <w:marBottom w:val="0"/>
              <w:divBdr>
                <w:top w:val="none" w:sz="0" w:space="0" w:color="auto"/>
                <w:left w:val="none" w:sz="0" w:space="0" w:color="auto"/>
                <w:bottom w:val="none" w:sz="0" w:space="0" w:color="auto"/>
                <w:right w:val="none" w:sz="0" w:space="0" w:color="auto"/>
              </w:divBdr>
              <w:divsChild>
                <w:div w:id="2051032152">
                  <w:marLeft w:val="0"/>
                  <w:marRight w:val="0"/>
                  <w:marTop w:val="0"/>
                  <w:marBottom w:val="0"/>
                  <w:divBdr>
                    <w:top w:val="none" w:sz="0" w:space="0" w:color="auto"/>
                    <w:left w:val="none" w:sz="0" w:space="0" w:color="auto"/>
                    <w:bottom w:val="none" w:sz="0" w:space="0" w:color="auto"/>
                    <w:right w:val="none" w:sz="0" w:space="0" w:color="auto"/>
                  </w:divBdr>
                  <w:divsChild>
                    <w:div w:id="38760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22889">
          <w:marLeft w:val="0"/>
          <w:marRight w:val="0"/>
          <w:marTop w:val="0"/>
          <w:marBottom w:val="0"/>
          <w:divBdr>
            <w:top w:val="none" w:sz="0" w:space="0" w:color="auto"/>
            <w:left w:val="none" w:sz="0" w:space="0" w:color="auto"/>
            <w:bottom w:val="none" w:sz="0" w:space="0" w:color="auto"/>
            <w:right w:val="none" w:sz="0" w:space="0" w:color="auto"/>
          </w:divBdr>
          <w:divsChild>
            <w:div w:id="165669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019449">
      <w:bodyDiv w:val="1"/>
      <w:marLeft w:val="0"/>
      <w:marRight w:val="0"/>
      <w:marTop w:val="0"/>
      <w:marBottom w:val="0"/>
      <w:divBdr>
        <w:top w:val="none" w:sz="0" w:space="0" w:color="auto"/>
        <w:left w:val="none" w:sz="0" w:space="0" w:color="auto"/>
        <w:bottom w:val="none" w:sz="0" w:space="0" w:color="auto"/>
        <w:right w:val="none" w:sz="0" w:space="0" w:color="auto"/>
      </w:divBdr>
      <w:divsChild>
        <w:div w:id="961692075">
          <w:marLeft w:val="0"/>
          <w:marRight w:val="0"/>
          <w:marTop w:val="150"/>
          <w:marBottom w:val="0"/>
          <w:divBdr>
            <w:top w:val="none" w:sz="0" w:space="0" w:color="auto"/>
            <w:left w:val="none" w:sz="0" w:space="0" w:color="auto"/>
            <w:bottom w:val="none" w:sz="0" w:space="0" w:color="auto"/>
            <w:right w:val="none" w:sz="0" w:space="0" w:color="auto"/>
          </w:divBdr>
          <w:divsChild>
            <w:div w:id="1817213712">
              <w:marLeft w:val="0"/>
              <w:marRight w:val="0"/>
              <w:marTop w:val="0"/>
              <w:marBottom w:val="0"/>
              <w:divBdr>
                <w:top w:val="none" w:sz="0" w:space="0" w:color="auto"/>
                <w:left w:val="none" w:sz="0" w:space="0" w:color="auto"/>
                <w:bottom w:val="none" w:sz="0" w:space="0" w:color="auto"/>
                <w:right w:val="none" w:sz="0" w:space="0" w:color="auto"/>
              </w:divBdr>
              <w:divsChild>
                <w:div w:id="1435595767">
                  <w:marLeft w:val="0"/>
                  <w:marRight w:val="0"/>
                  <w:marTop w:val="0"/>
                  <w:marBottom w:val="0"/>
                  <w:divBdr>
                    <w:top w:val="none" w:sz="0" w:space="0" w:color="auto"/>
                    <w:left w:val="none" w:sz="0" w:space="0" w:color="auto"/>
                    <w:bottom w:val="none" w:sz="0" w:space="0" w:color="auto"/>
                    <w:right w:val="none" w:sz="0" w:space="0" w:color="auto"/>
                  </w:divBdr>
                  <w:divsChild>
                    <w:div w:id="10624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710780">
          <w:marLeft w:val="0"/>
          <w:marRight w:val="0"/>
          <w:marTop w:val="0"/>
          <w:marBottom w:val="0"/>
          <w:divBdr>
            <w:top w:val="none" w:sz="0" w:space="0" w:color="auto"/>
            <w:left w:val="none" w:sz="0" w:space="0" w:color="auto"/>
            <w:bottom w:val="none" w:sz="0" w:space="0" w:color="auto"/>
            <w:right w:val="none" w:sz="0" w:space="0" w:color="auto"/>
          </w:divBdr>
          <w:divsChild>
            <w:div w:id="159521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680136">
      <w:bodyDiv w:val="1"/>
      <w:marLeft w:val="0"/>
      <w:marRight w:val="0"/>
      <w:marTop w:val="0"/>
      <w:marBottom w:val="0"/>
      <w:divBdr>
        <w:top w:val="none" w:sz="0" w:space="0" w:color="auto"/>
        <w:left w:val="none" w:sz="0" w:space="0" w:color="auto"/>
        <w:bottom w:val="none" w:sz="0" w:space="0" w:color="auto"/>
        <w:right w:val="none" w:sz="0" w:space="0" w:color="auto"/>
      </w:divBdr>
      <w:divsChild>
        <w:div w:id="1936792043">
          <w:marLeft w:val="0"/>
          <w:marRight w:val="0"/>
          <w:marTop w:val="150"/>
          <w:marBottom w:val="0"/>
          <w:divBdr>
            <w:top w:val="none" w:sz="0" w:space="0" w:color="auto"/>
            <w:left w:val="none" w:sz="0" w:space="0" w:color="auto"/>
            <w:bottom w:val="none" w:sz="0" w:space="0" w:color="auto"/>
            <w:right w:val="none" w:sz="0" w:space="0" w:color="auto"/>
          </w:divBdr>
          <w:divsChild>
            <w:div w:id="1753430937">
              <w:marLeft w:val="0"/>
              <w:marRight w:val="0"/>
              <w:marTop w:val="0"/>
              <w:marBottom w:val="0"/>
              <w:divBdr>
                <w:top w:val="none" w:sz="0" w:space="0" w:color="auto"/>
                <w:left w:val="none" w:sz="0" w:space="0" w:color="auto"/>
                <w:bottom w:val="none" w:sz="0" w:space="0" w:color="auto"/>
                <w:right w:val="none" w:sz="0" w:space="0" w:color="auto"/>
              </w:divBdr>
              <w:divsChild>
                <w:div w:id="2046254212">
                  <w:marLeft w:val="0"/>
                  <w:marRight w:val="0"/>
                  <w:marTop w:val="0"/>
                  <w:marBottom w:val="0"/>
                  <w:divBdr>
                    <w:top w:val="none" w:sz="0" w:space="0" w:color="auto"/>
                    <w:left w:val="none" w:sz="0" w:space="0" w:color="auto"/>
                    <w:bottom w:val="none" w:sz="0" w:space="0" w:color="auto"/>
                    <w:right w:val="none" w:sz="0" w:space="0" w:color="auto"/>
                  </w:divBdr>
                  <w:divsChild>
                    <w:div w:id="97075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568518">
          <w:marLeft w:val="0"/>
          <w:marRight w:val="0"/>
          <w:marTop w:val="0"/>
          <w:marBottom w:val="0"/>
          <w:divBdr>
            <w:top w:val="none" w:sz="0" w:space="0" w:color="auto"/>
            <w:left w:val="none" w:sz="0" w:space="0" w:color="auto"/>
            <w:bottom w:val="none" w:sz="0" w:space="0" w:color="auto"/>
            <w:right w:val="none" w:sz="0" w:space="0" w:color="auto"/>
          </w:divBdr>
          <w:divsChild>
            <w:div w:id="145420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536549">
      <w:bodyDiv w:val="1"/>
      <w:marLeft w:val="0"/>
      <w:marRight w:val="0"/>
      <w:marTop w:val="0"/>
      <w:marBottom w:val="0"/>
      <w:divBdr>
        <w:top w:val="none" w:sz="0" w:space="0" w:color="auto"/>
        <w:left w:val="none" w:sz="0" w:space="0" w:color="auto"/>
        <w:bottom w:val="none" w:sz="0" w:space="0" w:color="auto"/>
        <w:right w:val="none" w:sz="0" w:space="0" w:color="auto"/>
      </w:divBdr>
      <w:divsChild>
        <w:div w:id="1829009046">
          <w:marLeft w:val="0"/>
          <w:marRight w:val="0"/>
          <w:marTop w:val="0"/>
          <w:marBottom w:val="0"/>
          <w:divBdr>
            <w:top w:val="none" w:sz="0" w:space="0" w:color="auto"/>
            <w:left w:val="none" w:sz="0" w:space="0" w:color="auto"/>
            <w:bottom w:val="none" w:sz="0" w:space="0" w:color="auto"/>
            <w:right w:val="none" w:sz="0" w:space="0" w:color="auto"/>
          </w:divBdr>
        </w:div>
        <w:div w:id="176580175">
          <w:marLeft w:val="0"/>
          <w:marRight w:val="0"/>
          <w:marTop w:val="0"/>
          <w:marBottom w:val="0"/>
          <w:divBdr>
            <w:top w:val="none" w:sz="0" w:space="0" w:color="auto"/>
            <w:left w:val="none" w:sz="0" w:space="0" w:color="auto"/>
            <w:bottom w:val="none" w:sz="0" w:space="0" w:color="auto"/>
            <w:right w:val="none" w:sz="0" w:space="0" w:color="auto"/>
          </w:divBdr>
        </w:div>
        <w:div w:id="257640651">
          <w:marLeft w:val="0"/>
          <w:marRight w:val="0"/>
          <w:marTop w:val="0"/>
          <w:marBottom w:val="0"/>
          <w:divBdr>
            <w:top w:val="none" w:sz="0" w:space="0" w:color="auto"/>
            <w:left w:val="none" w:sz="0" w:space="0" w:color="auto"/>
            <w:bottom w:val="none" w:sz="0" w:space="0" w:color="auto"/>
            <w:right w:val="none" w:sz="0" w:space="0" w:color="auto"/>
          </w:divBdr>
        </w:div>
        <w:div w:id="830829648">
          <w:marLeft w:val="0"/>
          <w:marRight w:val="0"/>
          <w:marTop w:val="0"/>
          <w:marBottom w:val="0"/>
          <w:divBdr>
            <w:top w:val="none" w:sz="0" w:space="0" w:color="auto"/>
            <w:left w:val="none" w:sz="0" w:space="0" w:color="auto"/>
            <w:bottom w:val="none" w:sz="0" w:space="0" w:color="auto"/>
            <w:right w:val="none" w:sz="0" w:space="0" w:color="auto"/>
          </w:divBdr>
        </w:div>
      </w:divsChild>
    </w:div>
    <w:div w:id="1675690480">
      <w:bodyDiv w:val="1"/>
      <w:marLeft w:val="0"/>
      <w:marRight w:val="0"/>
      <w:marTop w:val="0"/>
      <w:marBottom w:val="0"/>
      <w:divBdr>
        <w:top w:val="none" w:sz="0" w:space="0" w:color="auto"/>
        <w:left w:val="none" w:sz="0" w:space="0" w:color="auto"/>
        <w:bottom w:val="none" w:sz="0" w:space="0" w:color="auto"/>
        <w:right w:val="none" w:sz="0" w:space="0" w:color="auto"/>
      </w:divBdr>
    </w:div>
    <w:div w:id="1838886292">
      <w:bodyDiv w:val="1"/>
      <w:marLeft w:val="0"/>
      <w:marRight w:val="0"/>
      <w:marTop w:val="0"/>
      <w:marBottom w:val="0"/>
      <w:divBdr>
        <w:top w:val="none" w:sz="0" w:space="0" w:color="auto"/>
        <w:left w:val="none" w:sz="0" w:space="0" w:color="auto"/>
        <w:bottom w:val="none" w:sz="0" w:space="0" w:color="auto"/>
        <w:right w:val="none" w:sz="0" w:space="0" w:color="auto"/>
      </w:divBdr>
      <w:divsChild>
        <w:div w:id="720059459">
          <w:marLeft w:val="0"/>
          <w:marRight w:val="0"/>
          <w:marTop w:val="150"/>
          <w:marBottom w:val="0"/>
          <w:divBdr>
            <w:top w:val="none" w:sz="0" w:space="0" w:color="auto"/>
            <w:left w:val="none" w:sz="0" w:space="0" w:color="auto"/>
            <w:bottom w:val="none" w:sz="0" w:space="0" w:color="auto"/>
            <w:right w:val="none" w:sz="0" w:space="0" w:color="auto"/>
          </w:divBdr>
          <w:divsChild>
            <w:div w:id="204753232">
              <w:marLeft w:val="0"/>
              <w:marRight w:val="0"/>
              <w:marTop w:val="0"/>
              <w:marBottom w:val="0"/>
              <w:divBdr>
                <w:top w:val="none" w:sz="0" w:space="0" w:color="auto"/>
                <w:left w:val="none" w:sz="0" w:space="0" w:color="auto"/>
                <w:bottom w:val="none" w:sz="0" w:space="0" w:color="auto"/>
                <w:right w:val="none" w:sz="0" w:space="0" w:color="auto"/>
              </w:divBdr>
              <w:divsChild>
                <w:div w:id="387807057">
                  <w:marLeft w:val="0"/>
                  <w:marRight w:val="0"/>
                  <w:marTop w:val="0"/>
                  <w:marBottom w:val="0"/>
                  <w:divBdr>
                    <w:top w:val="none" w:sz="0" w:space="0" w:color="auto"/>
                    <w:left w:val="none" w:sz="0" w:space="0" w:color="auto"/>
                    <w:bottom w:val="none" w:sz="0" w:space="0" w:color="auto"/>
                    <w:right w:val="none" w:sz="0" w:space="0" w:color="auto"/>
                  </w:divBdr>
                  <w:divsChild>
                    <w:div w:id="183973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330238">
          <w:marLeft w:val="0"/>
          <w:marRight w:val="0"/>
          <w:marTop w:val="0"/>
          <w:marBottom w:val="0"/>
          <w:divBdr>
            <w:top w:val="none" w:sz="0" w:space="0" w:color="auto"/>
            <w:left w:val="none" w:sz="0" w:space="0" w:color="auto"/>
            <w:bottom w:val="none" w:sz="0" w:space="0" w:color="auto"/>
            <w:right w:val="none" w:sz="0" w:space="0" w:color="auto"/>
          </w:divBdr>
          <w:divsChild>
            <w:div w:id="83580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770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220D4-ADB5-4234-9024-176A5E855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460</Words>
  <Characters>2622</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Шнарская Светлана Владимировна</dc:creator>
  <cp:lastModifiedBy>Елена Рубанова</cp:lastModifiedBy>
  <cp:revision>2</cp:revision>
  <cp:lastPrinted>2024-07-18T04:09:00Z</cp:lastPrinted>
  <dcterms:created xsi:type="dcterms:W3CDTF">2024-07-18T04:49:00Z</dcterms:created>
  <dcterms:modified xsi:type="dcterms:W3CDTF">2024-07-18T04:49:00Z</dcterms:modified>
</cp:coreProperties>
</file>